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i w:val="0"/>
          <w:sz w:val="20"/>
        </w:rPr>
      </w:pPr>
    </w:p>
    <w:p>
      <w:pPr>
        <w:pStyle w:val="BodyText"/>
        <w:rPr>
          <w:i w:val="0"/>
          <w:sz w:val="20"/>
        </w:rPr>
      </w:pPr>
    </w:p>
    <w:p>
      <w:pPr>
        <w:spacing w:before="208"/>
        <w:ind w:left="784" w:right="316" w:firstLine="0"/>
        <w:jc w:val="center"/>
        <w:rPr>
          <w:b/>
          <w:sz w:val="24"/>
        </w:rPr>
      </w:pPr>
      <w:r>
        <w:rPr>
          <w:b/>
          <w:sz w:val="24"/>
        </w:rPr>
        <w:t>ABSTRAK</w:t>
      </w:r>
    </w:p>
    <w:p>
      <w:pPr>
        <w:pStyle w:val="BodyText"/>
        <w:spacing w:before="5"/>
        <w:rPr>
          <w:b/>
          <w:i w:val="0"/>
          <w:sz w:val="23"/>
        </w:rPr>
      </w:pPr>
    </w:p>
    <w:p>
      <w:pPr>
        <w:spacing w:line="276" w:lineRule="auto" w:before="0"/>
        <w:ind w:left="784" w:right="316" w:firstLine="0"/>
        <w:jc w:val="center"/>
        <w:rPr>
          <w:sz w:val="24"/>
        </w:rPr>
      </w:pPr>
      <w:r>
        <w:rPr>
          <w:sz w:val="24"/>
        </w:rPr>
        <w:t>PEMANFAATAN AMILUM KULIT SINGKONG (</w:t>
      </w:r>
      <w:r>
        <w:rPr>
          <w:i/>
          <w:sz w:val="24"/>
        </w:rPr>
        <w:t>Manihot esculenta</w:t>
      </w:r>
      <w:r>
        <w:rPr>
          <w:sz w:val="24"/>
        </w:rPr>
        <w:t>) DAN BIJI JAGUNG (</w:t>
      </w:r>
      <w:r>
        <w:rPr>
          <w:i/>
          <w:sz w:val="24"/>
        </w:rPr>
        <w:t>Zea mays</w:t>
      </w:r>
      <w:r>
        <w:rPr>
          <w:sz w:val="24"/>
        </w:rPr>
        <w:t>) SEBAGAI BAHAN PENGIKAT TABLET PARACETAMOL</w:t>
      </w:r>
    </w:p>
    <w:p>
      <w:pPr>
        <w:pStyle w:val="Heading1"/>
        <w:spacing w:line="276" w:lineRule="auto" w:before="202"/>
        <w:ind w:left="3444" w:right="2975" w:hanging="2"/>
      </w:pPr>
      <w:r>
        <w:rPr/>
        <w:t>Siti Nur Azizah Program Studi Farmasi</w:t>
      </w:r>
    </w:p>
    <w:p>
      <w:pPr>
        <w:spacing w:line="276" w:lineRule="auto" w:before="0"/>
        <w:ind w:left="3135" w:right="2666" w:firstLine="0"/>
        <w:jc w:val="center"/>
        <w:rPr>
          <w:sz w:val="24"/>
        </w:rPr>
      </w:pPr>
      <w:r>
        <w:rPr>
          <w:sz w:val="24"/>
        </w:rPr>
        <w:t>Fakultas Sains dan Teknologi Universitas Peradaban</w:t>
      </w:r>
    </w:p>
    <w:p>
      <w:pPr>
        <w:spacing w:before="2"/>
        <w:ind w:left="781" w:right="316" w:firstLine="0"/>
        <w:jc w:val="center"/>
        <w:rPr>
          <w:sz w:val="24"/>
        </w:rPr>
      </w:pPr>
      <w:r>
        <w:rPr>
          <w:sz w:val="24"/>
        </w:rPr>
        <w:t>e-mail: </w:t>
      </w:r>
      <w:hyperlink r:id="rId6">
        <w:r>
          <w:rPr>
            <w:sz w:val="24"/>
            <w:u w:val="single"/>
          </w:rPr>
          <w:t>zizahzizut29@gmail.com</w:t>
        </w:r>
      </w:hyperlink>
    </w:p>
    <w:p>
      <w:pPr>
        <w:pStyle w:val="BodyText"/>
        <w:spacing w:before="3"/>
        <w:rPr>
          <w:i w:val="0"/>
          <w:sz w:val="23"/>
        </w:rPr>
      </w:pPr>
    </w:p>
    <w:p>
      <w:pPr>
        <w:spacing w:line="357" w:lineRule="auto" w:before="90"/>
        <w:ind w:left="588" w:right="117" w:firstLine="568"/>
        <w:jc w:val="both"/>
        <w:rPr>
          <w:sz w:val="24"/>
        </w:rPr>
      </w:pPr>
      <w:r>
        <w:rPr>
          <w:sz w:val="24"/>
        </w:rPr>
        <w:t>Tablet adalah sediaan padat yang mengandung bahan obat dengan  atau tanpa bahan pengisi. Amilum salah satu bahan yang memegang peran penting dalam sediaan tablet yang digunakan sebagai bahan pengikat. Penelitian ini bertujuan untuk mengetahui konsentrasi pengikat amilum kulit singkong (</w:t>
      </w:r>
      <w:r>
        <w:rPr>
          <w:i/>
          <w:sz w:val="24"/>
        </w:rPr>
        <w:t>Manihot </w:t>
      </w:r>
      <w:r>
        <w:rPr>
          <w:i/>
          <w:sz w:val="24"/>
        </w:rPr>
        <w:t>esculenta</w:t>
      </w:r>
      <w:r>
        <w:rPr>
          <w:sz w:val="24"/>
        </w:rPr>
        <w:t>) dan amilum biji jagung (</w:t>
      </w:r>
      <w:r>
        <w:rPr>
          <w:i/>
          <w:sz w:val="24"/>
        </w:rPr>
        <w:t>Zea mays</w:t>
      </w:r>
      <w:r>
        <w:rPr>
          <w:sz w:val="24"/>
        </w:rPr>
        <w:t>) pada pembuatan tablet paracetamol. Pembuatan tablet menggunakan metode granulasi basah dengan masing-masing F</w:t>
      </w:r>
      <w:r>
        <w:rPr>
          <w:position w:val="-2"/>
          <w:sz w:val="16"/>
        </w:rPr>
        <w:t>1</w:t>
      </w:r>
      <w:r>
        <w:rPr>
          <w:sz w:val="24"/>
        </w:rPr>
        <w:t>amilum 0%, F</w:t>
      </w:r>
      <w:r>
        <w:rPr>
          <w:position w:val="-2"/>
          <w:sz w:val="16"/>
        </w:rPr>
        <w:t>2 </w:t>
      </w:r>
      <w:r>
        <w:rPr>
          <w:sz w:val="24"/>
        </w:rPr>
        <w:t>amilum kulit singkong 6%, F</w:t>
      </w:r>
      <w:r>
        <w:rPr>
          <w:position w:val="-2"/>
          <w:sz w:val="16"/>
        </w:rPr>
        <w:t>3 </w:t>
      </w:r>
      <w:r>
        <w:rPr>
          <w:sz w:val="24"/>
        </w:rPr>
        <w:t>amilum biji jagung 6%, </w:t>
      </w:r>
      <w:r>
        <w:rPr>
          <w:spacing w:val="2"/>
          <w:sz w:val="24"/>
        </w:rPr>
        <w:t>F</w:t>
      </w:r>
      <w:r>
        <w:rPr>
          <w:spacing w:val="2"/>
          <w:position w:val="-2"/>
          <w:sz w:val="16"/>
        </w:rPr>
        <w:t>4 </w:t>
      </w:r>
      <w:r>
        <w:rPr>
          <w:sz w:val="24"/>
        </w:rPr>
        <w:t>kombinasi amilum kulit singkong dan amilum biji jagung 8%, dan </w:t>
      </w:r>
      <w:r>
        <w:rPr>
          <w:spacing w:val="3"/>
          <w:sz w:val="24"/>
        </w:rPr>
        <w:t>F</w:t>
      </w:r>
      <w:r>
        <w:rPr>
          <w:spacing w:val="3"/>
          <w:position w:val="-2"/>
          <w:sz w:val="16"/>
        </w:rPr>
        <w:t>5 </w:t>
      </w:r>
      <w:r>
        <w:rPr>
          <w:sz w:val="24"/>
        </w:rPr>
        <w:t>kombinasi amilum kulit singkong dan amilum biji jagung 10%. Hasil penelitian  menunjukkan bahwa identifikasi granul memenuhi syarat untuk pemeriksaan waktu alir, pemeriksaan sudut diam dan kadar air. Dari hasil identifikasi tablet hanya memenuhi syarat masing-masing untuk uji organoleptik, keseragaman bobot, uji waktu hancur, uji kekerasan tablet,dan uji keseragaman ukuran sedangkan untuk uji kerapuhan tidak memenuhi</w:t>
      </w:r>
      <w:r>
        <w:rPr>
          <w:spacing w:val="-11"/>
          <w:sz w:val="24"/>
        </w:rPr>
        <w:t> </w:t>
      </w:r>
      <w:r>
        <w:rPr>
          <w:sz w:val="24"/>
        </w:rPr>
        <w:t>persyaratan.</w:t>
      </w:r>
    </w:p>
    <w:p>
      <w:pPr>
        <w:pStyle w:val="BodyText"/>
        <w:rPr>
          <w:i w:val="0"/>
          <w:sz w:val="26"/>
        </w:rPr>
      </w:pPr>
    </w:p>
    <w:p>
      <w:pPr>
        <w:pStyle w:val="BodyText"/>
        <w:rPr>
          <w:i w:val="0"/>
          <w:sz w:val="26"/>
        </w:rPr>
      </w:pPr>
    </w:p>
    <w:p>
      <w:pPr>
        <w:spacing w:line="360" w:lineRule="auto" w:before="224"/>
        <w:ind w:left="588" w:right="0" w:firstLine="0"/>
        <w:jc w:val="left"/>
        <w:rPr>
          <w:sz w:val="24"/>
        </w:rPr>
      </w:pPr>
      <w:r>
        <w:rPr>
          <w:b/>
          <w:sz w:val="24"/>
        </w:rPr>
        <w:t>Kata kunci </w:t>
      </w:r>
      <w:r>
        <w:rPr>
          <w:sz w:val="24"/>
        </w:rPr>
        <w:t>: Tablet, Amilum, Granulasi Basah, Identifikasi Granul, Identifikasi Tablet</w:t>
      </w:r>
    </w:p>
    <w:p>
      <w:pPr>
        <w:spacing w:after="0" w:line="360" w:lineRule="auto"/>
        <w:jc w:val="left"/>
        <w:rPr>
          <w:sz w:val="24"/>
        </w:rPr>
        <w:sectPr>
          <w:footerReference w:type="default" r:id="rId5"/>
          <w:type w:val="continuous"/>
          <w:pgSz w:w="11910" w:h="16840"/>
          <w:pgMar w:footer="1060" w:top="1580" w:bottom="1260" w:left="1680" w:right="1580"/>
          <w:pgNumType w:start="6"/>
        </w:sectPr>
      </w:pPr>
    </w:p>
    <w:p>
      <w:pPr>
        <w:pStyle w:val="BodyText"/>
        <w:rPr>
          <w:i w:val="0"/>
          <w:sz w:val="20"/>
        </w:rPr>
      </w:pPr>
    </w:p>
    <w:p>
      <w:pPr>
        <w:pStyle w:val="BodyText"/>
        <w:rPr>
          <w:i w:val="0"/>
          <w:sz w:val="20"/>
        </w:rPr>
      </w:pPr>
    </w:p>
    <w:p>
      <w:pPr>
        <w:spacing w:before="208"/>
        <w:ind w:left="710" w:right="225" w:firstLine="0"/>
        <w:jc w:val="center"/>
        <w:rPr>
          <w:b/>
          <w:i/>
          <w:sz w:val="24"/>
        </w:rPr>
      </w:pPr>
      <w:r>
        <w:rPr>
          <w:b/>
          <w:i/>
          <w:sz w:val="24"/>
        </w:rPr>
        <w:t>ABSTRACT</w:t>
      </w:r>
    </w:p>
    <w:p>
      <w:pPr>
        <w:pStyle w:val="BodyText"/>
        <w:spacing w:before="5"/>
        <w:rPr>
          <w:b/>
          <w:i/>
          <w:sz w:val="23"/>
        </w:rPr>
      </w:pPr>
    </w:p>
    <w:p>
      <w:pPr>
        <w:pStyle w:val="BodyText"/>
        <w:spacing w:line="276" w:lineRule="auto"/>
        <w:ind w:left="710" w:right="226"/>
        <w:jc w:val="center"/>
      </w:pPr>
      <w:r>
        <w:rPr>
          <w:i/>
        </w:rPr>
        <w:t>UTILIZATION OF STARCH FROM CASSAVA PEEL (Manihot esculenta) AND </w:t>
      </w:r>
      <w:r>
        <w:rPr/>
        <w:t>CORN KERNELS (Zea mays) AS A BINDER FOR PARACETAMOL TABLETS</w:t>
      </w:r>
    </w:p>
    <w:p>
      <w:pPr>
        <w:pStyle w:val="BodyText"/>
        <w:spacing w:line="276" w:lineRule="auto" w:before="200"/>
        <w:ind w:left="3411" w:right="2920" w:hanging="3"/>
        <w:jc w:val="center"/>
      </w:pPr>
      <w:r>
        <w:rPr>
          <w:i/>
        </w:rPr>
        <w:t>Siti Nur Azizah </w:t>
      </w:r>
      <w:r>
        <w:rPr/>
        <w:t>Program Studi Farmasi</w:t>
      </w:r>
    </w:p>
    <w:p>
      <w:pPr>
        <w:pStyle w:val="BodyText"/>
        <w:spacing w:line="276" w:lineRule="auto" w:before="2"/>
        <w:ind w:left="3129" w:right="2638"/>
        <w:jc w:val="center"/>
      </w:pPr>
      <w:r>
        <w:rPr>
          <w:i/>
        </w:rPr>
        <w:t>Fakultas Sains dan Teknologi </w:t>
      </w:r>
      <w:r>
        <w:rPr/>
        <w:t>Universitas Peradaban</w:t>
      </w:r>
    </w:p>
    <w:p>
      <w:pPr>
        <w:pStyle w:val="BodyText"/>
        <w:spacing w:before="2"/>
        <w:ind w:left="710" w:right="225"/>
        <w:jc w:val="center"/>
        <w:rPr>
          <w:i/>
        </w:rPr>
      </w:pPr>
      <w:r>
        <w:rPr>
          <w:i/>
        </w:rPr>
        <w:t>e-mail: </w:t>
      </w:r>
      <w:hyperlink r:id="rId6">
        <w:r>
          <w:rPr>
            <w:i/>
            <w:u w:val="single"/>
          </w:rPr>
          <w:t>zizahzizut29@gmail.com</w:t>
        </w:r>
      </w:hyperlink>
    </w:p>
    <w:p>
      <w:pPr>
        <w:pStyle w:val="BodyText"/>
        <w:rPr>
          <w:i/>
          <w:sz w:val="20"/>
        </w:rPr>
      </w:pPr>
    </w:p>
    <w:p>
      <w:pPr>
        <w:pStyle w:val="BodyText"/>
        <w:spacing w:before="8"/>
        <w:rPr>
          <w:i/>
        </w:rPr>
      </w:pPr>
    </w:p>
    <w:p>
      <w:pPr>
        <w:pStyle w:val="BodyText"/>
        <w:spacing w:line="360" w:lineRule="auto" w:before="90"/>
        <w:ind w:left="588" w:right="98" w:firstLine="720"/>
        <w:jc w:val="both"/>
      </w:pPr>
      <w:r>
        <w:rPr>
          <w:i/>
        </w:rPr>
        <w:t>Tablets are solid preparations containing medicinal ingredients with or </w:t>
      </w:r>
      <w:r>
        <w:rPr/>
        <w:t>without fillers. Starch is one of the ingredients that plays an important role in tablet preparations used as a binder. The aim of this study was to determine the concentration of cassava peel starch (Manihot esculenta) and corn kernel starch (Zea mays) in the manufacture of paracetamol tablets. The tablets were made using the wet granulation method with each F1 starch 0%, F2 cassava peel starch 6%, F3 corn seed starch 6%, F4 a combination of cassava peel starch and 8% corn starch, and F5 a combination of cassava peel starch and seed starch. corn 10%. The results showed that the identification of granules met the requirements for checking flow time, checking angle of repose and moisture content. from the results of the identification of tablets only meet the respective requirements for the organoleptic test, weight uniformity, disintegration time test, tablet hardness test and size uniformity test, while for the friability test it does not meet the requirements.</w:t>
      </w:r>
    </w:p>
    <w:p>
      <w:pPr>
        <w:pStyle w:val="BodyText"/>
        <w:rPr>
          <w:i/>
          <w:sz w:val="26"/>
        </w:rPr>
      </w:pPr>
    </w:p>
    <w:p>
      <w:pPr>
        <w:pStyle w:val="BodyText"/>
        <w:spacing w:before="3"/>
        <w:rPr>
          <w:i/>
          <w:sz w:val="38"/>
        </w:rPr>
      </w:pPr>
    </w:p>
    <w:p>
      <w:pPr>
        <w:pStyle w:val="BodyText"/>
        <w:spacing w:line="360" w:lineRule="auto"/>
        <w:ind w:left="588"/>
      </w:pPr>
      <w:r>
        <w:rPr>
          <w:b/>
          <w:i/>
        </w:rPr>
        <w:t>Keywords</w:t>
      </w:r>
      <w:r>
        <w:rPr>
          <w:i/>
        </w:rPr>
        <w:t>: Tablet, Starch, Wet Granulation, Granule Identification, Tablet </w:t>
      </w:r>
      <w:r>
        <w:rPr/>
        <w:t>Identification</w:t>
      </w:r>
    </w:p>
    <w:sectPr>
      <w:pgSz w:w="11910" w:h="16840"/>
      <w:pgMar w:header="0" w:footer="1060" w:top="1580" w:bottom="1260" w:left="1680" w:right="1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type id="_x0000_t202" o:spt="202" coordsize="21600,21600" path="m,l,21600r21600,l21600,xe">
          <v:stroke joinstyle="miter"/>
          <v:path gradientshapeok="t" o:connecttype="rect"/>
        </v:shapetype>
        <v:shape style="position:absolute;margin-left:303.549988pt;margin-top:777.881653pt;width:16.650pt;height:15.3pt;mso-position-horizontal-relative:page;mso-position-vertical-relative:page;z-index:-2536" type="#_x0000_t202" filled="false" stroked="false">
          <v:textbox inset="0,0,0,0">
            <w:txbxContent>
              <w:p>
                <w:pPr>
                  <w:spacing w:before="10"/>
                  <w:ind w:left="40" w:right="0" w:firstLine="0"/>
                  <w:jc w:val="left"/>
                  <w:rPr>
                    <w:sz w:val="24"/>
                  </w:rPr>
                </w:pPr>
                <w:r>
                  <w:rPr/>
                  <w:fldChar w:fldCharType="begin"/>
                </w:r>
                <w:r>
                  <w:rPr>
                    <w:sz w:val="24"/>
                  </w:rPr>
                  <w:instrText> PAGE  \* roman </w:instrText>
                </w:r>
                <w:r>
                  <w:rPr/>
                  <w:fldChar w:fldCharType="separate"/>
                </w:r>
                <w:r>
                  <w:rPr/>
                  <w:t>vii</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i/>
      <w:sz w:val="24"/>
      <w:szCs w:val="24"/>
    </w:rPr>
  </w:style>
  <w:style w:styleId="Heading1" w:type="paragraph">
    <w:name w:val="Heading 1"/>
    <w:basedOn w:val="Normal"/>
    <w:uiPriority w:val="1"/>
    <w:qFormat/>
    <w:pPr>
      <w:ind w:left="588"/>
      <w:jc w:val="center"/>
      <w:outlineLvl w:val="1"/>
    </w:pPr>
    <w:rPr>
      <w:rFonts w:ascii="Times New Roman" w:hAnsi="Times New Roman" w:eastAsia="Times New Roman" w:cs="Times New Roman"/>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zizahzizut2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2022-10-12T09:36:25Z</dcterms:created>
  <dcterms:modified xsi:type="dcterms:W3CDTF">2022-10-12T09:36:25Z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2022-10-12T00:00:00Z</vt:filetime>
  </property>
</Properties>
</file>