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20"/>
        </w:rPr>
      </w:pPr>
    </w:p>
    <w:p>
      <w:pPr>
        <w:pStyle w:val="Title"/>
      </w:pPr>
      <w:r>
        <w:rPr>
          <w:spacing w:val="-2"/>
        </w:rPr>
        <w:t>ABSTRAK</w:t>
      </w:r>
    </w:p>
    <w:p>
      <w:pPr>
        <w:pStyle w:val="BodyText"/>
        <w:spacing w:before="3"/>
        <w:rPr>
          <w:b/>
          <w:sz w:val="22"/>
        </w:rPr>
      </w:pPr>
    </w:p>
    <w:p>
      <w:pPr>
        <w:spacing w:line="259" w:lineRule="auto" w:before="0"/>
        <w:ind w:left="588" w:right="98" w:firstLine="0"/>
        <w:jc w:val="both"/>
        <w:rPr>
          <w:sz w:val="24"/>
        </w:rPr>
      </w:pPr>
      <w:r>
        <w:rPr>
          <w:b/>
          <w:sz w:val="24"/>
        </w:rPr>
        <w:t>Kholifah Indra Rodiyana. 2022. </w:t>
      </w:r>
      <w:r>
        <w:rPr>
          <w:b/>
          <w:i/>
          <w:sz w:val="24"/>
        </w:rPr>
        <w:t>“</w:t>
      </w:r>
      <w:r>
        <w:rPr>
          <w:i/>
          <w:sz w:val="24"/>
        </w:rPr>
        <w:t>Representasi Hegemoni Budaya pada Tokoh</w:t>
      </w:r>
      <w:r>
        <w:rPr>
          <w:i/>
          <w:sz w:val="24"/>
        </w:rPr>
        <w:t> Perempuan dalam Antologi Cerpen Jangan Pulang Jika Kamu Perempuan Karya Riyana Rizki” </w:t>
      </w:r>
      <w:r>
        <w:rPr>
          <w:sz w:val="24"/>
        </w:rPr>
        <w:t>Pendidikan Bahasa Indonesia Universitas Peradaban Yukhsan Wakhyudi, M.Pd</w:t>
      </w:r>
    </w:p>
    <w:p>
      <w:pPr>
        <w:pStyle w:val="BodyText"/>
        <w:spacing w:before="10"/>
        <w:rPr>
          <w:sz w:val="20"/>
        </w:rPr>
      </w:pPr>
    </w:p>
    <w:p>
      <w:pPr>
        <w:pStyle w:val="BodyText"/>
        <w:ind w:left="588"/>
        <w:jc w:val="both"/>
      </w:pPr>
      <w:r>
        <w:rPr>
          <w:b/>
        </w:rPr>
        <w:t>Kata</w:t>
      </w:r>
      <w:r>
        <w:rPr>
          <w:b/>
          <w:spacing w:val="-7"/>
        </w:rPr>
        <w:t> </w:t>
      </w:r>
      <w:r>
        <w:rPr>
          <w:b/>
        </w:rPr>
        <w:t>Kunci</w:t>
      </w:r>
      <w:r>
        <w:rPr>
          <w:b/>
          <w:spacing w:val="-7"/>
        </w:rPr>
        <w:t> </w:t>
      </w:r>
      <w:r>
        <w:rPr/>
        <w:t>Unsur</w:t>
      </w:r>
      <w:r>
        <w:rPr>
          <w:spacing w:val="-6"/>
        </w:rPr>
        <w:t> </w:t>
      </w:r>
      <w:r>
        <w:rPr/>
        <w:t>Intrinsik,</w:t>
      </w:r>
      <w:r>
        <w:rPr>
          <w:spacing w:val="-7"/>
        </w:rPr>
        <w:t> </w:t>
      </w:r>
      <w:r>
        <w:rPr/>
        <w:t>Hegemoni,</w:t>
      </w:r>
      <w:r>
        <w:rPr>
          <w:spacing w:val="-7"/>
        </w:rPr>
        <w:t> </w:t>
      </w:r>
      <w:r>
        <w:rPr/>
        <w:t>Budaya,</w:t>
      </w:r>
      <w:r>
        <w:rPr>
          <w:spacing w:val="-6"/>
        </w:rPr>
        <w:t> </w:t>
      </w:r>
      <w:r>
        <w:rPr/>
        <w:t>Nilai</w:t>
      </w:r>
      <w:r>
        <w:rPr>
          <w:spacing w:val="-7"/>
        </w:rPr>
        <w:t> </w:t>
      </w:r>
      <w:r>
        <w:rPr/>
        <w:t>Pendidikan</w:t>
      </w:r>
      <w:r>
        <w:rPr>
          <w:spacing w:val="-7"/>
        </w:rPr>
        <w:t> </w:t>
      </w:r>
      <w:r>
        <w:rPr>
          <w:spacing w:val="-2"/>
        </w:rPr>
        <w:t>Perempuan</w:t>
      </w:r>
    </w:p>
    <w:p>
      <w:pPr>
        <w:pStyle w:val="BodyText"/>
        <w:spacing w:before="7"/>
        <w:rPr>
          <w:sz w:val="22"/>
        </w:rPr>
      </w:pPr>
    </w:p>
    <w:p>
      <w:pPr>
        <w:pStyle w:val="BodyText"/>
        <w:spacing w:line="259" w:lineRule="auto"/>
        <w:ind w:left="588" w:right="99"/>
        <w:jc w:val="both"/>
      </w:pPr>
      <w:r>
        <w:rPr/>
        <w:t>Hegemoni</w:t>
      </w:r>
      <w:r>
        <w:rPr/>
        <w:t> merupakan</w:t>
      </w:r>
      <w:r>
        <w:rPr/>
        <w:t> teori</w:t>
      </w:r>
      <w:r>
        <w:rPr/>
        <w:t> dalam</w:t>
      </w:r>
      <w:r>
        <w:rPr/>
        <w:t> sosiologi sastra</w:t>
      </w:r>
      <w:r>
        <w:rPr/>
        <w:t> yang</w:t>
      </w:r>
      <w:r>
        <w:rPr/>
        <w:t> membahas kekuasaan terhadap perilaku tokoh di karya sastra.</w:t>
      </w:r>
      <w:r>
        <w:rPr/>
        <w:t> Pada</w:t>
      </w:r>
      <w:r>
        <w:rPr/>
        <w:t> penelitian</w:t>
      </w:r>
      <w:r>
        <w:rPr/>
        <w:t> ini</w:t>
      </w:r>
      <w:r>
        <w:rPr/>
        <w:t> berupa</w:t>
      </w:r>
      <w:r>
        <w:rPr/>
        <w:t> representasi hegemoni</w:t>
      </w:r>
      <w:r>
        <w:rPr>
          <w:spacing w:val="-7"/>
        </w:rPr>
        <w:t> </w:t>
      </w:r>
      <w:r>
        <w:rPr/>
        <w:t>budaya</w:t>
      </w:r>
      <w:r>
        <w:rPr>
          <w:spacing w:val="-3"/>
        </w:rPr>
        <w:t> </w:t>
      </w:r>
      <w:r>
        <w:rPr/>
        <w:t>yang</w:t>
      </w:r>
      <w:r>
        <w:rPr>
          <w:spacing w:val="-6"/>
        </w:rPr>
        <w:t> </w:t>
      </w:r>
      <w:r>
        <w:rPr/>
        <w:t>digunakan</w:t>
      </w:r>
      <w:r>
        <w:rPr>
          <w:spacing w:val="-6"/>
        </w:rPr>
        <w:t> </w:t>
      </w:r>
      <w:r>
        <w:rPr/>
        <w:t>untuk</w:t>
      </w:r>
      <w:r>
        <w:rPr>
          <w:spacing w:val="-6"/>
        </w:rPr>
        <w:t> </w:t>
      </w:r>
      <w:r>
        <w:rPr/>
        <w:t>menganalisis</w:t>
      </w:r>
      <w:r>
        <w:rPr>
          <w:spacing w:val="-6"/>
        </w:rPr>
        <w:t> </w:t>
      </w:r>
      <w:r>
        <w:rPr/>
        <w:t>gambaran</w:t>
      </w:r>
      <w:r>
        <w:rPr>
          <w:spacing w:val="-6"/>
        </w:rPr>
        <w:t> </w:t>
      </w:r>
      <w:r>
        <w:rPr/>
        <w:t>tokoh</w:t>
      </w:r>
      <w:r>
        <w:rPr>
          <w:spacing w:val="-6"/>
        </w:rPr>
        <w:t> </w:t>
      </w:r>
      <w:r>
        <w:rPr/>
        <w:t>perempuan dalam</w:t>
      </w:r>
      <w:r>
        <w:rPr>
          <w:spacing w:val="-1"/>
        </w:rPr>
        <w:t> </w:t>
      </w:r>
      <w:r>
        <w:rPr/>
        <w:t>antologi cerpen </w:t>
      </w:r>
      <w:r>
        <w:rPr>
          <w:i/>
        </w:rPr>
        <w:t>Jangan Pulang Jika Kamu Perempuan </w:t>
      </w:r>
      <w:r>
        <w:rPr/>
        <w:t>karya Riyana Rizki. Hegemoni budaya dilihat dari poin-poinnya menurut Keontjaraningrat yang diadaptasi oleh C. Kluckhon terdapat 7 poin. Selain variabel berupa hegemoni budaya, ada dua variabel lain untuk penelitian ini, berupa unsur intrinsik dan nilai pendidikan perempuan. Penelitian ini bertujuan untuk mengetahui tiga varibel tersebut ada dalam antologi cerpen </w:t>
      </w:r>
      <w:r>
        <w:rPr>
          <w:i/>
        </w:rPr>
        <w:t>Jangan Pulang Jika Kamu Perempuan </w:t>
      </w:r>
      <w:r>
        <w:rPr/>
        <w:t>karya Riyana Rizki. Metode penelitian yang digunakan dalam penelitian ini berupa kualitatif deskriptif dengan teknik studi pustaka, teknik baca, dan teknik catat. Pengabsahan data dalam penelitian ini menggunakan validitas dan teknik triangulasi sumber. Selanjutnya, hal-hal yang ditemukan dalam data untuk unsur intrinsik,</w:t>
      </w:r>
      <w:r>
        <w:rPr>
          <w:spacing w:val="-6"/>
        </w:rPr>
        <w:t> </w:t>
      </w:r>
      <w:r>
        <w:rPr/>
        <w:t>berupa:</w:t>
      </w:r>
      <w:r>
        <w:rPr>
          <w:spacing w:val="-6"/>
        </w:rPr>
        <w:t> </w:t>
      </w:r>
      <w:r>
        <w:rPr/>
        <w:t>1)</w:t>
      </w:r>
      <w:r>
        <w:rPr>
          <w:spacing w:val="-5"/>
        </w:rPr>
        <w:t> </w:t>
      </w:r>
      <w:r>
        <w:rPr/>
        <w:t>tema,</w:t>
      </w:r>
      <w:r>
        <w:rPr>
          <w:spacing w:val="-6"/>
        </w:rPr>
        <w:t> </w:t>
      </w:r>
      <w:r>
        <w:rPr/>
        <w:t>2)</w:t>
      </w:r>
      <w:r>
        <w:rPr>
          <w:spacing w:val="-5"/>
        </w:rPr>
        <w:t> </w:t>
      </w:r>
      <w:r>
        <w:rPr/>
        <w:t>tokoh</w:t>
      </w:r>
      <w:r>
        <w:rPr>
          <w:spacing w:val="-5"/>
        </w:rPr>
        <w:t> </w:t>
      </w:r>
      <w:r>
        <w:rPr/>
        <w:t>dan</w:t>
      </w:r>
      <w:r>
        <w:rPr>
          <w:spacing w:val="-6"/>
        </w:rPr>
        <w:t> </w:t>
      </w:r>
      <w:r>
        <w:rPr/>
        <w:t>penokohan,</w:t>
      </w:r>
      <w:r>
        <w:rPr>
          <w:spacing w:val="-6"/>
        </w:rPr>
        <w:t> </w:t>
      </w:r>
      <w:r>
        <w:rPr/>
        <w:t>3)</w:t>
      </w:r>
      <w:r>
        <w:rPr>
          <w:spacing w:val="-5"/>
        </w:rPr>
        <w:t> </w:t>
      </w:r>
      <w:r>
        <w:rPr/>
        <w:t>latar,</w:t>
      </w:r>
      <w:r>
        <w:rPr>
          <w:spacing w:val="-5"/>
        </w:rPr>
        <w:t> </w:t>
      </w:r>
      <w:r>
        <w:rPr/>
        <w:t>4)</w:t>
      </w:r>
      <w:r>
        <w:rPr>
          <w:spacing w:val="-3"/>
        </w:rPr>
        <w:t> </w:t>
      </w:r>
      <w:r>
        <w:rPr/>
        <w:t>alur,</w:t>
      </w:r>
      <w:r>
        <w:rPr>
          <w:spacing w:val="-5"/>
        </w:rPr>
        <w:t> </w:t>
      </w:r>
      <w:r>
        <w:rPr/>
        <w:t>dan</w:t>
      </w:r>
      <w:r>
        <w:rPr>
          <w:spacing w:val="-6"/>
        </w:rPr>
        <w:t> </w:t>
      </w:r>
      <w:r>
        <w:rPr/>
        <w:t>5)</w:t>
      </w:r>
      <w:r>
        <w:rPr>
          <w:spacing w:val="-5"/>
        </w:rPr>
        <w:t> </w:t>
      </w:r>
      <w:r>
        <w:rPr/>
        <w:t>amanat. Kemudian, hegemoni budaya ada 7 poin, yaitu: bahasa, sistem teknologi, sistem ekonomi, organisasi sosial, sistem pengetahuan, sistem agama, dan seni. Terakhir berupa</w:t>
      </w:r>
      <w:r>
        <w:rPr>
          <w:spacing w:val="-3"/>
        </w:rPr>
        <w:t> </w:t>
      </w:r>
      <w:r>
        <w:rPr/>
        <w:t>nilai</w:t>
      </w:r>
      <w:r>
        <w:rPr>
          <w:spacing w:val="-2"/>
        </w:rPr>
        <w:t> </w:t>
      </w:r>
      <w:r>
        <w:rPr/>
        <w:t>pendidikan</w:t>
      </w:r>
      <w:r>
        <w:rPr>
          <w:spacing w:val="-2"/>
        </w:rPr>
        <w:t> </w:t>
      </w:r>
      <w:r>
        <w:rPr/>
        <w:t>perempuan yang</w:t>
      </w:r>
      <w:r>
        <w:rPr>
          <w:spacing w:val="-2"/>
        </w:rPr>
        <w:t> </w:t>
      </w:r>
      <w:r>
        <w:rPr/>
        <w:t>terdapat</w:t>
      </w:r>
      <w:r>
        <w:rPr>
          <w:spacing w:val="-3"/>
        </w:rPr>
        <w:t> </w:t>
      </w:r>
      <w:r>
        <w:rPr/>
        <w:t>3</w:t>
      </w:r>
      <w:r>
        <w:rPr>
          <w:spacing w:val="-2"/>
        </w:rPr>
        <w:t> </w:t>
      </w:r>
      <w:r>
        <w:rPr/>
        <w:t>nilai,</w:t>
      </w:r>
      <w:r>
        <w:rPr>
          <w:spacing w:val="40"/>
        </w:rPr>
        <w:t> </w:t>
      </w:r>
      <w:r>
        <w:rPr/>
        <w:t>yaitu:</w:t>
      </w:r>
      <w:r>
        <w:rPr>
          <w:spacing w:val="-2"/>
        </w:rPr>
        <w:t> </w:t>
      </w:r>
      <w:r>
        <w:rPr/>
        <w:t>1)</w:t>
      </w:r>
      <w:r>
        <w:rPr>
          <w:spacing w:val="-2"/>
        </w:rPr>
        <w:t> </w:t>
      </w:r>
      <w:r>
        <w:rPr/>
        <w:t>nilai</w:t>
      </w:r>
      <w:r>
        <w:rPr>
          <w:spacing w:val="-2"/>
        </w:rPr>
        <w:t> </w:t>
      </w:r>
      <w:r>
        <w:rPr/>
        <w:t>aqidah,</w:t>
      </w:r>
      <w:r>
        <w:rPr>
          <w:spacing w:val="-2"/>
        </w:rPr>
        <w:t> </w:t>
      </w:r>
      <w:r>
        <w:rPr/>
        <w:t>2) nilai</w:t>
      </w:r>
      <w:r>
        <w:rPr>
          <w:spacing w:val="-4"/>
        </w:rPr>
        <w:t> </w:t>
      </w:r>
      <w:r>
        <w:rPr/>
        <w:t>syari’ah,</w:t>
      </w:r>
      <w:r>
        <w:rPr>
          <w:spacing w:val="-4"/>
        </w:rPr>
        <w:t> </w:t>
      </w:r>
      <w:r>
        <w:rPr/>
        <w:t>dan</w:t>
      </w:r>
      <w:r>
        <w:rPr>
          <w:spacing w:val="-6"/>
        </w:rPr>
        <w:t> </w:t>
      </w:r>
      <w:r>
        <w:rPr/>
        <w:t>3)</w:t>
      </w:r>
      <w:r>
        <w:rPr>
          <w:spacing w:val="-2"/>
        </w:rPr>
        <w:t> </w:t>
      </w:r>
      <w:r>
        <w:rPr/>
        <w:t>nilai</w:t>
      </w:r>
      <w:r>
        <w:rPr>
          <w:spacing w:val="-4"/>
        </w:rPr>
        <w:t> </w:t>
      </w:r>
      <w:r>
        <w:rPr/>
        <w:t>akhlak.</w:t>
      </w:r>
      <w:r>
        <w:rPr>
          <w:spacing w:val="-6"/>
        </w:rPr>
        <w:t> </w:t>
      </w:r>
      <w:r>
        <w:rPr/>
        <w:t>Kemudian</w:t>
      </w:r>
      <w:r>
        <w:rPr>
          <w:spacing w:val="-6"/>
        </w:rPr>
        <w:t> </w:t>
      </w:r>
      <w:r>
        <w:rPr/>
        <w:t>hasil</w:t>
      </w:r>
      <w:r>
        <w:rPr>
          <w:spacing w:val="-5"/>
        </w:rPr>
        <w:t> </w:t>
      </w:r>
      <w:r>
        <w:rPr/>
        <w:t>penelitian</w:t>
      </w:r>
      <w:r>
        <w:rPr>
          <w:spacing w:val="-3"/>
        </w:rPr>
        <w:t> </w:t>
      </w:r>
      <w:r>
        <w:rPr/>
        <w:t>ini</w:t>
      </w:r>
      <w:r>
        <w:rPr>
          <w:spacing w:val="-6"/>
        </w:rPr>
        <w:t> </w:t>
      </w:r>
      <w:r>
        <w:rPr/>
        <w:t>dapat</w:t>
      </w:r>
      <w:r>
        <w:rPr>
          <w:spacing w:val="-6"/>
        </w:rPr>
        <w:t> </w:t>
      </w:r>
      <w:r>
        <w:rPr/>
        <w:t>disimpulkan ada 390 data yang diperoleh dan dianalisis. Untuk unsur intrinsik ada 316 data, hegemoni budaya 56 data, dan nilai pendidikan perempuan terdapat 18 data.</w:t>
      </w:r>
    </w:p>
    <w:p>
      <w:pPr>
        <w:spacing w:after="0" w:line="259" w:lineRule="auto"/>
        <w:jc w:val="both"/>
        <w:sectPr>
          <w:footerReference w:type="default" r:id="rId5"/>
          <w:type w:val="continuous"/>
          <w:pgSz w:w="11910" w:h="16840"/>
          <w:pgMar w:footer="1001" w:header="0" w:top="1940" w:bottom="1200" w:left="1680" w:right="1600"/>
          <w:pgNumType w:start="7"/>
        </w:sectPr>
      </w:pPr>
    </w:p>
    <w:p>
      <w:pPr>
        <w:pStyle w:val="BodyText"/>
        <w:spacing w:before="8"/>
        <w:rPr>
          <w:sz w:val="20"/>
        </w:rPr>
      </w:pPr>
    </w:p>
    <w:p>
      <w:pPr>
        <w:spacing w:before="90"/>
        <w:ind w:left="3931" w:right="3446" w:firstLine="0"/>
        <w:jc w:val="center"/>
        <w:rPr>
          <w:b/>
          <w:i/>
          <w:sz w:val="24"/>
        </w:rPr>
      </w:pPr>
      <w:r>
        <w:rPr>
          <w:b/>
          <w:i/>
          <w:spacing w:val="-2"/>
          <w:sz w:val="24"/>
        </w:rPr>
        <w:t>ABSTRACT</w:t>
      </w:r>
    </w:p>
    <w:p>
      <w:pPr>
        <w:pStyle w:val="BodyText"/>
        <w:rPr>
          <w:b/>
          <w:i/>
          <w:sz w:val="26"/>
        </w:rPr>
      </w:pPr>
    </w:p>
    <w:p>
      <w:pPr>
        <w:pStyle w:val="BodyText"/>
        <w:spacing w:line="259" w:lineRule="auto" w:before="175"/>
        <w:ind w:left="588" w:right="102"/>
        <w:jc w:val="both"/>
      </w:pPr>
      <w:r>
        <w:rPr>
          <w:b/>
        </w:rPr>
        <w:t>Kholifah Indra Rodiyana. 2022. </w:t>
      </w:r>
      <w:r>
        <w:rPr/>
        <w:t>“Representasi Hegemoni Budaya pada Tokoh Perempuan dalam Antologi Cerpen Jangan Pulang Jika Kamu Perempuan Karya Riyana Rizki” Pendidikan Bahasa Indonesia Universitas Peradaban Yukhsan Wakhyudi, M.Pd</w:t>
      </w:r>
    </w:p>
    <w:p>
      <w:pPr>
        <w:pStyle w:val="BodyText"/>
        <w:spacing w:before="8"/>
        <w:rPr>
          <w:sz w:val="20"/>
        </w:rPr>
      </w:pPr>
    </w:p>
    <w:p>
      <w:pPr>
        <w:spacing w:before="0"/>
        <w:ind w:left="588" w:right="0" w:firstLine="0"/>
        <w:jc w:val="both"/>
        <w:rPr>
          <w:i/>
          <w:sz w:val="24"/>
        </w:rPr>
      </w:pPr>
      <w:r>
        <w:rPr>
          <w:b/>
          <w:i/>
          <w:sz w:val="24"/>
        </w:rPr>
        <w:t>Keywords</w:t>
      </w:r>
      <w:r>
        <w:rPr>
          <w:b/>
          <w:i/>
          <w:spacing w:val="-3"/>
          <w:sz w:val="24"/>
        </w:rPr>
        <w:t> </w:t>
      </w:r>
      <w:r>
        <w:rPr>
          <w:i/>
          <w:sz w:val="24"/>
        </w:rPr>
        <w:t>Intrinsic</w:t>
      </w:r>
      <w:r>
        <w:rPr>
          <w:i/>
          <w:spacing w:val="-4"/>
          <w:sz w:val="24"/>
        </w:rPr>
        <w:t> </w:t>
      </w:r>
      <w:r>
        <w:rPr>
          <w:i/>
          <w:sz w:val="24"/>
        </w:rPr>
        <w:t>Elements,</w:t>
      </w:r>
      <w:r>
        <w:rPr>
          <w:i/>
          <w:spacing w:val="-4"/>
          <w:sz w:val="24"/>
        </w:rPr>
        <w:t> </w:t>
      </w:r>
      <w:r>
        <w:rPr>
          <w:i/>
          <w:sz w:val="24"/>
        </w:rPr>
        <w:t>Hegemony,</w:t>
      </w:r>
      <w:r>
        <w:rPr>
          <w:i/>
          <w:spacing w:val="-3"/>
          <w:sz w:val="24"/>
        </w:rPr>
        <w:t> </w:t>
      </w:r>
      <w:r>
        <w:rPr>
          <w:i/>
          <w:sz w:val="24"/>
        </w:rPr>
        <w:t>Culture,</w:t>
      </w:r>
      <w:r>
        <w:rPr>
          <w:i/>
          <w:spacing w:val="-2"/>
          <w:sz w:val="24"/>
        </w:rPr>
        <w:t> </w:t>
      </w:r>
      <w:r>
        <w:rPr>
          <w:i/>
          <w:sz w:val="24"/>
        </w:rPr>
        <w:t>Women’s</w:t>
      </w:r>
      <w:r>
        <w:rPr>
          <w:i/>
          <w:spacing w:val="-4"/>
          <w:sz w:val="24"/>
        </w:rPr>
        <w:t> </w:t>
      </w:r>
      <w:r>
        <w:rPr>
          <w:i/>
          <w:sz w:val="24"/>
        </w:rPr>
        <w:t>Education</w:t>
      </w:r>
      <w:r>
        <w:rPr>
          <w:i/>
          <w:spacing w:val="-3"/>
          <w:sz w:val="24"/>
        </w:rPr>
        <w:t> </w:t>
      </w:r>
      <w:r>
        <w:rPr>
          <w:i/>
          <w:spacing w:val="-2"/>
          <w:sz w:val="24"/>
        </w:rPr>
        <w:t>Value</w:t>
      </w:r>
    </w:p>
    <w:p>
      <w:pPr>
        <w:pStyle w:val="BodyText"/>
        <w:rPr>
          <w:i/>
          <w:sz w:val="26"/>
        </w:rPr>
      </w:pPr>
    </w:p>
    <w:p>
      <w:pPr>
        <w:pStyle w:val="BodyText"/>
        <w:spacing w:before="7"/>
        <w:rPr>
          <w:i/>
          <w:sz w:val="29"/>
        </w:rPr>
      </w:pPr>
    </w:p>
    <w:p>
      <w:pPr>
        <w:spacing w:line="259" w:lineRule="auto" w:before="0"/>
        <w:ind w:left="588" w:right="99" w:firstLine="0"/>
        <w:jc w:val="both"/>
        <w:rPr>
          <w:sz w:val="24"/>
        </w:rPr>
      </w:pPr>
      <w:r>
        <w:rPr>
          <w:i/>
          <w:sz w:val="24"/>
        </w:rPr>
        <w:t>Hegemony is a theory in literary sociology that discusses the power of character</w:t>
      </w:r>
      <w:r>
        <w:rPr>
          <w:i/>
          <w:sz w:val="24"/>
        </w:rPr>
        <w:t> behavior</w:t>
      </w:r>
      <w:r>
        <w:rPr>
          <w:i/>
          <w:spacing w:val="-5"/>
          <w:sz w:val="24"/>
        </w:rPr>
        <w:t> </w:t>
      </w:r>
      <w:r>
        <w:rPr>
          <w:i/>
          <w:sz w:val="24"/>
        </w:rPr>
        <w:t>in</w:t>
      </w:r>
      <w:r>
        <w:rPr>
          <w:i/>
          <w:spacing w:val="-6"/>
          <w:sz w:val="24"/>
        </w:rPr>
        <w:t> </w:t>
      </w:r>
      <w:r>
        <w:rPr>
          <w:i/>
          <w:sz w:val="24"/>
        </w:rPr>
        <w:t>literary</w:t>
      </w:r>
      <w:r>
        <w:rPr>
          <w:i/>
          <w:spacing w:val="-3"/>
          <w:sz w:val="24"/>
        </w:rPr>
        <w:t> </w:t>
      </w:r>
      <w:r>
        <w:rPr>
          <w:i/>
          <w:sz w:val="24"/>
        </w:rPr>
        <w:t>works.</w:t>
      </w:r>
      <w:r>
        <w:rPr>
          <w:i/>
          <w:spacing w:val="-5"/>
          <w:sz w:val="24"/>
        </w:rPr>
        <w:t> </w:t>
      </w:r>
      <w:r>
        <w:rPr>
          <w:i/>
          <w:sz w:val="24"/>
        </w:rPr>
        <w:t>In</w:t>
      </w:r>
      <w:r>
        <w:rPr>
          <w:i/>
          <w:spacing w:val="-5"/>
          <w:sz w:val="24"/>
        </w:rPr>
        <w:t> </w:t>
      </w:r>
      <w:r>
        <w:rPr>
          <w:i/>
          <w:sz w:val="24"/>
        </w:rPr>
        <w:t>the</w:t>
      </w:r>
      <w:r>
        <w:rPr>
          <w:i/>
          <w:spacing w:val="-6"/>
          <w:sz w:val="24"/>
        </w:rPr>
        <w:t> </w:t>
      </w:r>
      <w:r>
        <w:rPr>
          <w:i/>
          <w:sz w:val="24"/>
        </w:rPr>
        <w:t>study,</w:t>
      </w:r>
      <w:r>
        <w:rPr>
          <w:i/>
          <w:spacing w:val="-6"/>
          <w:sz w:val="24"/>
        </w:rPr>
        <w:t> </w:t>
      </w:r>
      <w:r>
        <w:rPr>
          <w:i/>
          <w:sz w:val="24"/>
        </w:rPr>
        <w:t>it</w:t>
      </w:r>
      <w:r>
        <w:rPr>
          <w:i/>
          <w:spacing w:val="-6"/>
          <w:sz w:val="24"/>
        </w:rPr>
        <w:t> </w:t>
      </w:r>
      <w:r>
        <w:rPr>
          <w:i/>
          <w:sz w:val="24"/>
        </w:rPr>
        <w:t>is</w:t>
      </w:r>
      <w:r>
        <w:rPr>
          <w:i/>
          <w:spacing w:val="-6"/>
          <w:sz w:val="24"/>
        </w:rPr>
        <w:t> </w:t>
      </w:r>
      <w:r>
        <w:rPr>
          <w:i/>
          <w:sz w:val="24"/>
        </w:rPr>
        <w:t>a</w:t>
      </w:r>
      <w:r>
        <w:rPr>
          <w:i/>
          <w:spacing w:val="-5"/>
          <w:sz w:val="24"/>
        </w:rPr>
        <w:t> </w:t>
      </w:r>
      <w:r>
        <w:rPr>
          <w:i/>
          <w:sz w:val="24"/>
        </w:rPr>
        <w:t>representation</w:t>
      </w:r>
      <w:r>
        <w:rPr>
          <w:i/>
          <w:spacing w:val="-4"/>
          <w:sz w:val="24"/>
        </w:rPr>
        <w:t> </w:t>
      </w:r>
      <w:r>
        <w:rPr>
          <w:i/>
          <w:sz w:val="24"/>
        </w:rPr>
        <w:t>of</w:t>
      </w:r>
      <w:r>
        <w:rPr>
          <w:i/>
          <w:spacing w:val="-6"/>
          <w:sz w:val="24"/>
        </w:rPr>
        <w:t> </w:t>
      </w:r>
      <w:r>
        <w:rPr>
          <w:i/>
          <w:sz w:val="24"/>
        </w:rPr>
        <w:t>cultural</w:t>
      </w:r>
      <w:r>
        <w:rPr>
          <w:i/>
          <w:spacing w:val="-7"/>
          <w:sz w:val="24"/>
        </w:rPr>
        <w:t> </w:t>
      </w:r>
      <w:r>
        <w:rPr>
          <w:i/>
          <w:sz w:val="24"/>
        </w:rPr>
        <w:t>hegemony which</w:t>
      </w:r>
      <w:r>
        <w:rPr>
          <w:i/>
          <w:spacing w:val="-14"/>
          <w:sz w:val="24"/>
        </w:rPr>
        <w:t> </w:t>
      </w:r>
      <w:r>
        <w:rPr>
          <w:i/>
          <w:sz w:val="24"/>
        </w:rPr>
        <w:t>is</w:t>
      </w:r>
      <w:r>
        <w:rPr>
          <w:i/>
          <w:spacing w:val="-13"/>
          <w:sz w:val="24"/>
        </w:rPr>
        <w:t> </w:t>
      </w:r>
      <w:r>
        <w:rPr>
          <w:i/>
          <w:sz w:val="24"/>
        </w:rPr>
        <w:t>used</w:t>
      </w:r>
      <w:r>
        <w:rPr>
          <w:i/>
          <w:spacing w:val="-12"/>
          <w:sz w:val="24"/>
        </w:rPr>
        <w:t> </w:t>
      </w:r>
      <w:r>
        <w:rPr>
          <w:i/>
          <w:sz w:val="24"/>
        </w:rPr>
        <w:t>to</w:t>
      </w:r>
      <w:r>
        <w:rPr>
          <w:i/>
          <w:spacing w:val="-13"/>
          <w:sz w:val="24"/>
        </w:rPr>
        <w:t> </w:t>
      </w:r>
      <w:r>
        <w:rPr>
          <w:i/>
          <w:sz w:val="24"/>
        </w:rPr>
        <w:t>analyze</w:t>
      </w:r>
      <w:r>
        <w:rPr>
          <w:i/>
          <w:spacing w:val="-13"/>
          <w:sz w:val="24"/>
        </w:rPr>
        <w:t> </w:t>
      </w:r>
      <w:r>
        <w:rPr>
          <w:i/>
          <w:sz w:val="24"/>
        </w:rPr>
        <w:t>the</w:t>
      </w:r>
      <w:r>
        <w:rPr>
          <w:i/>
          <w:spacing w:val="-13"/>
          <w:sz w:val="24"/>
        </w:rPr>
        <w:t> </w:t>
      </w:r>
      <w:r>
        <w:rPr>
          <w:i/>
          <w:sz w:val="24"/>
        </w:rPr>
        <w:t>image</w:t>
      </w:r>
      <w:r>
        <w:rPr>
          <w:i/>
          <w:spacing w:val="-13"/>
          <w:sz w:val="24"/>
        </w:rPr>
        <w:t> </w:t>
      </w:r>
      <w:r>
        <w:rPr>
          <w:i/>
          <w:sz w:val="24"/>
        </w:rPr>
        <w:t>of</w:t>
      </w:r>
      <w:r>
        <w:rPr>
          <w:i/>
          <w:spacing w:val="-11"/>
          <w:sz w:val="24"/>
        </w:rPr>
        <w:t> </w:t>
      </w:r>
      <w:r>
        <w:rPr>
          <w:i/>
          <w:sz w:val="24"/>
        </w:rPr>
        <w:t>female</w:t>
      </w:r>
      <w:r>
        <w:rPr>
          <w:i/>
          <w:spacing w:val="-14"/>
          <w:sz w:val="24"/>
        </w:rPr>
        <w:t> </w:t>
      </w:r>
      <w:r>
        <w:rPr>
          <w:i/>
          <w:sz w:val="24"/>
        </w:rPr>
        <w:t>characters</w:t>
      </w:r>
      <w:r>
        <w:rPr>
          <w:i/>
          <w:spacing w:val="-12"/>
          <w:sz w:val="24"/>
        </w:rPr>
        <w:t> </w:t>
      </w:r>
      <w:r>
        <w:rPr>
          <w:i/>
          <w:sz w:val="24"/>
        </w:rPr>
        <w:t>in</w:t>
      </w:r>
      <w:r>
        <w:rPr>
          <w:i/>
          <w:spacing w:val="-13"/>
          <w:sz w:val="24"/>
        </w:rPr>
        <w:t> </w:t>
      </w:r>
      <w:r>
        <w:rPr>
          <w:i/>
          <w:sz w:val="24"/>
        </w:rPr>
        <w:t>the</w:t>
      </w:r>
      <w:r>
        <w:rPr>
          <w:i/>
          <w:spacing w:val="-13"/>
          <w:sz w:val="24"/>
        </w:rPr>
        <w:t> </w:t>
      </w:r>
      <w:r>
        <w:rPr>
          <w:i/>
          <w:sz w:val="24"/>
        </w:rPr>
        <w:t>short</w:t>
      </w:r>
      <w:r>
        <w:rPr>
          <w:i/>
          <w:spacing w:val="-13"/>
          <w:sz w:val="24"/>
        </w:rPr>
        <w:t> </w:t>
      </w:r>
      <w:r>
        <w:rPr>
          <w:i/>
          <w:sz w:val="24"/>
        </w:rPr>
        <w:t>story</w:t>
      </w:r>
      <w:r>
        <w:rPr>
          <w:i/>
          <w:spacing w:val="-13"/>
          <w:sz w:val="24"/>
        </w:rPr>
        <w:t> </w:t>
      </w:r>
      <w:r>
        <w:rPr>
          <w:i/>
          <w:sz w:val="24"/>
        </w:rPr>
        <w:t>anthology Jangan Pulang Jika Kamu Perempuan by Riyana Rizki. Culture hegemony is seen from</w:t>
      </w:r>
      <w:r>
        <w:rPr>
          <w:i/>
          <w:spacing w:val="-6"/>
          <w:sz w:val="24"/>
        </w:rPr>
        <w:t> </w:t>
      </w:r>
      <w:r>
        <w:rPr>
          <w:i/>
          <w:sz w:val="24"/>
        </w:rPr>
        <w:t>it’s</w:t>
      </w:r>
      <w:r>
        <w:rPr>
          <w:i/>
          <w:spacing w:val="-6"/>
          <w:sz w:val="24"/>
        </w:rPr>
        <w:t> </w:t>
      </w:r>
      <w:r>
        <w:rPr>
          <w:i/>
          <w:sz w:val="24"/>
        </w:rPr>
        <w:t>pointsaccording</w:t>
      </w:r>
      <w:r>
        <w:rPr>
          <w:i/>
          <w:spacing w:val="-6"/>
          <w:sz w:val="24"/>
        </w:rPr>
        <w:t> </w:t>
      </w:r>
      <w:r>
        <w:rPr>
          <w:i/>
          <w:sz w:val="24"/>
        </w:rPr>
        <w:t>to</w:t>
      </w:r>
      <w:r>
        <w:rPr>
          <w:i/>
          <w:spacing w:val="-7"/>
          <w:sz w:val="24"/>
        </w:rPr>
        <w:t> </w:t>
      </w:r>
      <w:r>
        <w:rPr>
          <w:i/>
          <w:sz w:val="24"/>
        </w:rPr>
        <w:t>Koentjaraningrat</w:t>
      </w:r>
      <w:r>
        <w:rPr>
          <w:i/>
          <w:spacing w:val="-7"/>
          <w:sz w:val="24"/>
        </w:rPr>
        <w:t> </w:t>
      </w:r>
      <w:r>
        <w:rPr>
          <w:i/>
          <w:sz w:val="24"/>
        </w:rPr>
        <w:t>adapted</w:t>
      </w:r>
      <w:r>
        <w:rPr>
          <w:i/>
          <w:spacing w:val="-6"/>
          <w:sz w:val="24"/>
        </w:rPr>
        <w:t> </w:t>
      </w:r>
      <w:r>
        <w:rPr>
          <w:i/>
          <w:sz w:val="24"/>
        </w:rPr>
        <w:t>from</w:t>
      </w:r>
      <w:r>
        <w:rPr>
          <w:i/>
          <w:spacing w:val="-6"/>
          <w:sz w:val="24"/>
        </w:rPr>
        <w:t> </w:t>
      </w:r>
      <w:r>
        <w:rPr>
          <w:i/>
          <w:sz w:val="24"/>
        </w:rPr>
        <w:t>C.</w:t>
      </w:r>
      <w:r>
        <w:rPr>
          <w:i/>
          <w:spacing w:val="-9"/>
          <w:sz w:val="24"/>
        </w:rPr>
        <w:t> </w:t>
      </w:r>
      <w:r>
        <w:rPr>
          <w:i/>
          <w:sz w:val="24"/>
        </w:rPr>
        <w:t>Klockhon</w:t>
      </w:r>
      <w:r>
        <w:rPr>
          <w:i/>
          <w:spacing w:val="-6"/>
          <w:sz w:val="24"/>
        </w:rPr>
        <w:t> </w:t>
      </w:r>
      <w:r>
        <w:rPr>
          <w:i/>
          <w:sz w:val="24"/>
        </w:rPr>
        <w:t>there</w:t>
      </w:r>
      <w:r>
        <w:rPr>
          <w:i/>
          <w:spacing w:val="-7"/>
          <w:sz w:val="24"/>
        </w:rPr>
        <w:t> </w:t>
      </w:r>
      <w:r>
        <w:rPr>
          <w:i/>
          <w:sz w:val="24"/>
        </w:rPr>
        <w:t>are 7 points. In addition to the variables of culture hegemony, there are two other variables for this</w:t>
      </w:r>
      <w:r>
        <w:rPr>
          <w:i/>
          <w:spacing w:val="-1"/>
          <w:sz w:val="24"/>
        </w:rPr>
        <w:t> </w:t>
      </w:r>
      <w:r>
        <w:rPr>
          <w:i/>
          <w:sz w:val="24"/>
        </w:rPr>
        <w:t>study,</w:t>
      </w:r>
      <w:r>
        <w:rPr>
          <w:i/>
          <w:spacing w:val="-1"/>
          <w:sz w:val="24"/>
        </w:rPr>
        <w:t> </w:t>
      </w:r>
      <w:r>
        <w:rPr>
          <w:i/>
          <w:sz w:val="24"/>
        </w:rPr>
        <w:t>in the form of intrinsic</w:t>
      </w:r>
      <w:r>
        <w:rPr>
          <w:i/>
          <w:spacing w:val="-2"/>
          <w:sz w:val="24"/>
        </w:rPr>
        <w:t> </w:t>
      </w:r>
      <w:r>
        <w:rPr>
          <w:i/>
          <w:sz w:val="24"/>
        </w:rPr>
        <w:t>elements and the</w:t>
      </w:r>
      <w:r>
        <w:rPr>
          <w:i/>
          <w:spacing w:val="-1"/>
          <w:sz w:val="24"/>
        </w:rPr>
        <w:t> </w:t>
      </w:r>
      <w:r>
        <w:rPr>
          <w:i/>
          <w:sz w:val="24"/>
        </w:rPr>
        <w:t>value</w:t>
      </w:r>
      <w:r>
        <w:rPr>
          <w:i/>
          <w:spacing w:val="-1"/>
          <w:sz w:val="24"/>
        </w:rPr>
        <w:t> </w:t>
      </w:r>
      <w:r>
        <w:rPr>
          <w:i/>
          <w:sz w:val="24"/>
        </w:rPr>
        <w:t>of women’s education.</w:t>
      </w:r>
      <w:r>
        <w:rPr>
          <w:i/>
          <w:spacing w:val="-14"/>
          <w:sz w:val="24"/>
        </w:rPr>
        <w:t> </w:t>
      </w:r>
      <w:r>
        <w:rPr>
          <w:i/>
          <w:sz w:val="24"/>
        </w:rPr>
        <w:t>This</w:t>
      </w:r>
      <w:r>
        <w:rPr>
          <w:i/>
          <w:spacing w:val="-13"/>
          <w:sz w:val="24"/>
        </w:rPr>
        <w:t> </w:t>
      </w:r>
      <w:r>
        <w:rPr>
          <w:i/>
          <w:sz w:val="24"/>
        </w:rPr>
        <w:t>study</w:t>
      </w:r>
      <w:r>
        <w:rPr>
          <w:i/>
          <w:spacing w:val="-12"/>
          <w:sz w:val="24"/>
        </w:rPr>
        <w:t> </w:t>
      </w:r>
      <w:r>
        <w:rPr>
          <w:i/>
          <w:sz w:val="24"/>
        </w:rPr>
        <w:t>aims</w:t>
      </w:r>
      <w:r>
        <w:rPr>
          <w:i/>
          <w:spacing w:val="-12"/>
          <w:sz w:val="24"/>
        </w:rPr>
        <w:t> </w:t>
      </w:r>
      <w:r>
        <w:rPr>
          <w:i/>
          <w:sz w:val="24"/>
        </w:rPr>
        <w:t>to</w:t>
      </w:r>
      <w:r>
        <w:rPr>
          <w:i/>
          <w:spacing w:val="-14"/>
          <w:sz w:val="24"/>
        </w:rPr>
        <w:t> </w:t>
      </w:r>
      <w:r>
        <w:rPr>
          <w:i/>
          <w:sz w:val="24"/>
        </w:rPr>
        <w:t>find</w:t>
      </w:r>
      <w:r>
        <w:rPr>
          <w:i/>
          <w:spacing w:val="-14"/>
          <w:sz w:val="24"/>
        </w:rPr>
        <w:t> </w:t>
      </w:r>
      <w:r>
        <w:rPr>
          <w:i/>
          <w:sz w:val="24"/>
        </w:rPr>
        <w:t>out</w:t>
      </w:r>
      <w:r>
        <w:rPr>
          <w:i/>
          <w:spacing w:val="-14"/>
          <w:sz w:val="24"/>
        </w:rPr>
        <w:t> </w:t>
      </w:r>
      <w:r>
        <w:rPr>
          <w:i/>
          <w:sz w:val="24"/>
        </w:rPr>
        <w:t>these</w:t>
      </w:r>
      <w:r>
        <w:rPr>
          <w:i/>
          <w:spacing w:val="-14"/>
          <w:sz w:val="24"/>
        </w:rPr>
        <w:t> </w:t>
      </w:r>
      <w:r>
        <w:rPr>
          <w:i/>
          <w:sz w:val="24"/>
        </w:rPr>
        <w:t>three</w:t>
      </w:r>
      <w:r>
        <w:rPr>
          <w:i/>
          <w:spacing w:val="-14"/>
          <w:sz w:val="24"/>
        </w:rPr>
        <w:t> </w:t>
      </w:r>
      <w:r>
        <w:rPr>
          <w:i/>
          <w:sz w:val="24"/>
        </w:rPr>
        <w:t>variables</w:t>
      </w:r>
      <w:r>
        <w:rPr>
          <w:i/>
          <w:spacing w:val="-13"/>
          <w:sz w:val="24"/>
        </w:rPr>
        <w:t> </w:t>
      </w:r>
      <w:r>
        <w:rPr>
          <w:i/>
          <w:sz w:val="24"/>
        </w:rPr>
        <w:t>in</w:t>
      </w:r>
      <w:r>
        <w:rPr>
          <w:i/>
          <w:spacing w:val="-14"/>
          <w:sz w:val="24"/>
        </w:rPr>
        <w:t> </w:t>
      </w:r>
      <w:r>
        <w:rPr>
          <w:i/>
          <w:sz w:val="24"/>
        </w:rPr>
        <w:t>the</w:t>
      </w:r>
      <w:r>
        <w:rPr>
          <w:i/>
          <w:spacing w:val="-14"/>
          <w:sz w:val="24"/>
        </w:rPr>
        <w:t> </w:t>
      </w:r>
      <w:r>
        <w:rPr>
          <w:i/>
          <w:sz w:val="24"/>
        </w:rPr>
        <w:t>anthology</w:t>
      </w:r>
      <w:r>
        <w:rPr>
          <w:i/>
          <w:spacing w:val="-14"/>
          <w:sz w:val="24"/>
        </w:rPr>
        <w:t> </w:t>
      </w:r>
      <w:r>
        <w:rPr>
          <w:i/>
          <w:sz w:val="24"/>
        </w:rPr>
        <w:t>of</w:t>
      </w:r>
      <w:r>
        <w:rPr>
          <w:i/>
          <w:spacing w:val="-14"/>
          <w:sz w:val="24"/>
        </w:rPr>
        <w:t> </w:t>
      </w:r>
      <w:r>
        <w:rPr>
          <w:i/>
          <w:sz w:val="24"/>
        </w:rPr>
        <w:t>short story</w:t>
      </w:r>
      <w:r>
        <w:rPr>
          <w:i/>
          <w:spacing w:val="-8"/>
          <w:sz w:val="24"/>
        </w:rPr>
        <w:t> </w:t>
      </w:r>
      <w:r>
        <w:rPr>
          <w:i/>
          <w:sz w:val="24"/>
        </w:rPr>
        <w:t>Jangan</w:t>
      </w:r>
      <w:r>
        <w:rPr>
          <w:i/>
          <w:spacing w:val="-8"/>
          <w:sz w:val="24"/>
        </w:rPr>
        <w:t> </w:t>
      </w:r>
      <w:r>
        <w:rPr>
          <w:i/>
          <w:sz w:val="24"/>
        </w:rPr>
        <w:t>Pulang</w:t>
      </w:r>
      <w:r>
        <w:rPr>
          <w:i/>
          <w:spacing w:val="-6"/>
          <w:sz w:val="24"/>
        </w:rPr>
        <w:t> </w:t>
      </w:r>
      <w:r>
        <w:rPr>
          <w:i/>
          <w:sz w:val="24"/>
        </w:rPr>
        <w:t>Jika</w:t>
      </w:r>
      <w:r>
        <w:rPr>
          <w:i/>
          <w:spacing w:val="-6"/>
          <w:sz w:val="24"/>
        </w:rPr>
        <w:t> </w:t>
      </w:r>
      <w:r>
        <w:rPr>
          <w:i/>
          <w:sz w:val="24"/>
        </w:rPr>
        <w:t>Kamu</w:t>
      </w:r>
      <w:r>
        <w:rPr>
          <w:i/>
          <w:spacing w:val="-7"/>
          <w:sz w:val="24"/>
        </w:rPr>
        <w:t> </w:t>
      </w:r>
      <w:r>
        <w:rPr>
          <w:i/>
          <w:sz w:val="24"/>
        </w:rPr>
        <w:t>Perempuan</w:t>
      </w:r>
      <w:r>
        <w:rPr>
          <w:i/>
          <w:spacing w:val="-7"/>
          <w:sz w:val="24"/>
        </w:rPr>
        <w:t> </w:t>
      </w:r>
      <w:r>
        <w:rPr>
          <w:i/>
          <w:sz w:val="24"/>
        </w:rPr>
        <w:t>by</w:t>
      </w:r>
      <w:r>
        <w:rPr>
          <w:i/>
          <w:spacing w:val="-8"/>
          <w:sz w:val="24"/>
        </w:rPr>
        <w:t> </w:t>
      </w:r>
      <w:r>
        <w:rPr>
          <w:i/>
          <w:sz w:val="24"/>
        </w:rPr>
        <w:t>Riyana</w:t>
      </w:r>
      <w:r>
        <w:rPr>
          <w:i/>
          <w:spacing w:val="-6"/>
          <w:sz w:val="24"/>
        </w:rPr>
        <w:t> </w:t>
      </w:r>
      <w:r>
        <w:rPr>
          <w:i/>
          <w:sz w:val="24"/>
        </w:rPr>
        <w:t>Rizki.</w:t>
      </w:r>
      <w:r>
        <w:rPr>
          <w:i/>
          <w:spacing w:val="-4"/>
          <w:sz w:val="24"/>
        </w:rPr>
        <w:t> </w:t>
      </w:r>
      <w:r>
        <w:rPr>
          <w:i/>
          <w:sz w:val="24"/>
        </w:rPr>
        <w:t>The</w:t>
      </w:r>
      <w:r>
        <w:rPr>
          <w:i/>
          <w:spacing w:val="-8"/>
          <w:sz w:val="24"/>
        </w:rPr>
        <w:t> </w:t>
      </w:r>
      <w:r>
        <w:rPr>
          <w:i/>
          <w:sz w:val="24"/>
        </w:rPr>
        <w:t>research</w:t>
      </w:r>
      <w:r>
        <w:rPr>
          <w:i/>
          <w:spacing w:val="-8"/>
          <w:sz w:val="24"/>
        </w:rPr>
        <w:t> </w:t>
      </w:r>
      <w:r>
        <w:rPr>
          <w:i/>
          <w:sz w:val="24"/>
        </w:rPr>
        <w:t>method used</w:t>
      </w:r>
      <w:r>
        <w:rPr>
          <w:i/>
          <w:spacing w:val="-14"/>
          <w:sz w:val="24"/>
        </w:rPr>
        <w:t> </w:t>
      </w:r>
      <w:r>
        <w:rPr>
          <w:i/>
          <w:sz w:val="24"/>
        </w:rPr>
        <w:t>in</w:t>
      </w:r>
      <w:r>
        <w:rPr>
          <w:i/>
          <w:spacing w:val="-14"/>
          <w:sz w:val="24"/>
        </w:rPr>
        <w:t> </w:t>
      </w:r>
      <w:r>
        <w:rPr>
          <w:i/>
          <w:sz w:val="24"/>
        </w:rPr>
        <w:t>this</w:t>
      </w:r>
      <w:r>
        <w:rPr>
          <w:i/>
          <w:spacing w:val="-14"/>
          <w:sz w:val="24"/>
        </w:rPr>
        <w:t> </w:t>
      </w:r>
      <w:r>
        <w:rPr>
          <w:i/>
          <w:sz w:val="24"/>
        </w:rPr>
        <w:t>study</w:t>
      </w:r>
      <w:r>
        <w:rPr>
          <w:i/>
          <w:spacing w:val="-12"/>
          <w:sz w:val="24"/>
        </w:rPr>
        <w:t> </w:t>
      </w:r>
      <w:r>
        <w:rPr>
          <w:i/>
          <w:sz w:val="24"/>
        </w:rPr>
        <w:t>is</w:t>
      </w:r>
      <w:r>
        <w:rPr>
          <w:i/>
          <w:spacing w:val="-14"/>
          <w:sz w:val="24"/>
        </w:rPr>
        <w:t> </w:t>
      </w:r>
      <w:r>
        <w:rPr>
          <w:i/>
          <w:sz w:val="24"/>
        </w:rPr>
        <w:t>descriptive</w:t>
      </w:r>
      <w:r>
        <w:rPr>
          <w:i/>
          <w:spacing w:val="-12"/>
          <w:sz w:val="24"/>
        </w:rPr>
        <w:t> </w:t>
      </w:r>
      <w:r>
        <w:rPr>
          <w:i/>
          <w:sz w:val="24"/>
        </w:rPr>
        <w:t>qualitative</w:t>
      </w:r>
      <w:r>
        <w:rPr>
          <w:i/>
          <w:spacing w:val="-12"/>
          <w:sz w:val="24"/>
        </w:rPr>
        <w:t> </w:t>
      </w:r>
      <w:r>
        <w:rPr>
          <w:i/>
          <w:sz w:val="24"/>
        </w:rPr>
        <w:t>with</w:t>
      </w:r>
      <w:r>
        <w:rPr>
          <w:i/>
          <w:spacing w:val="-13"/>
          <w:sz w:val="24"/>
        </w:rPr>
        <w:t> </w:t>
      </w:r>
      <w:r>
        <w:rPr>
          <w:i/>
          <w:sz w:val="24"/>
        </w:rPr>
        <w:t>literature</w:t>
      </w:r>
      <w:r>
        <w:rPr>
          <w:i/>
          <w:spacing w:val="-13"/>
          <w:sz w:val="24"/>
        </w:rPr>
        <w:t> </w:t>
      </w:r>
      <w:r>
        <w:rPr>
          <w:i/>
          <w:sz w:val="24"/>
        </w:rPr>
        <w:t>study</w:t>
      </w:r>
      <w:r>
        <w:rPr>
          <w:i/>
          <w:spacing w:val="-12"/>
          <w:sz w:val="24"/>
        </w:rPr>
        <w:t> </w:t>
      </w:r>
      <w:r>
        <w:rPr>
          <w:i/>
          <w:sz w:val="24"/>
        </w:rPr>
        <w:t>techniques,</w:t>
      </w:r>
      <w:r>
        <w:rPr>
          <w:i/>
          <w:spacing w:val="-12"/>
          <w:sz w:val="24"/>
        </w:rPr>
        <w:t> </w:t>
      </w:r>
      <w:r>
        <w:rPr>
          <w:i/>
          <w:sz w:val="24"/>
        </w:rPr>
        <w:t>reading techniques, and note-taking techniques. Data validation in this research</w:t>
      </w:r>
      <w:r>
        <w:rPr>
          <w:i/>
          <w:sz w:val="24"/>
        </w:rPr>
        <w:t> uses validity</w:t>
      </w:r>
      <w:r>
        <w:rPr>
          <w:i/>
          <w:spacing w:val="-13"/>
          <w:sz w:val="24"/>
        </w:rPr>
        <w:t> </w:t>
      </w:r>
      <w:r>
        <w:rPr>
          <w:i/>
          <w:sz w:val="24"/>
        </w:rPr>
        <w:t>and</w:t>
      </w:r>
      <w:r>
        <w:rPr>
          <w:i/>
          <w:spacing w:val="-11"/>
          <w:sz w:val="24"/>
        </w:rPr>
        <w:t> </w:t>
      </w:r>
      <w:r>
        <w:rPr>
          <w:i/>
          <w:sz w:val="24"/>
        </w:rPr>
        <w:t>source</w:t>
      </w:r>
      <w:r>
        <w:rPr>
          <w:i/>
          <w:spacing w:val="-11"/>
          <w:sz w:val="24"/>
        </w:rPr>
        <w:t> </w:t>
      </w:r>
      <w:r>
        <w:rPr>
          <w:i/>
          <w:sz w:val="24"/>
        </w:rPr>
        <w:t>triangulation</w:t>
      </w:r>
      <w:r>
        <w:rPr>
          <w:i/>
          <w:spacing w:val="-10"/>
          <w:sz w:val="24"/>
        </w:rPr>
        <w:t> </w:t>
      </w:r>
      <w:r>
        <w:rPr>
          <w:i/>
          <w:sz w:val="24"/>
        </w:rPr>
        <w:t>techniques.</w:t>
      </w:r>
      <w:r>
        <w:rPr>
          <w:i/>
          <w:spacing w:val="-11"/>
          <w:sz w:val="24"/>
        </w:rPr>
        <w:t> </w:t>
      </w:r>
      <w:r>
        <w:rPr>
          <w:i/>
          <w:sz w:val="24"/>
        </w:rPr>
        <w:t>Furthermore,</w:t>
      </w:r>
      <w:r>
        <w:rPr>
          <w:i/>
          <w:spacing w:val="-11"/>
          <w:sz w:val="24"/>
        </w:rPr>
        <w:t> </w:t>
      </w:r>
      <w:r>
        <w:rPr>
          <w:i/>
          <w:sz w:val="24"/>
        </w:rPr>
        <w:t>things</w:t>
      </w:r>
      <w:r>
        <w:rPr>
          <w:i/>
          <w:spacing w:val="-11"/>
          <w:sz w:val="24"/>
        </w:rPr>
        <w:t> </w:t>
      </w:r>
      <w:r>
        <w:rPr>
          <w:i/>
          <w:sz w:val="24"/>
        </w:rPr>
        <w:t>found</w:t>
      </w:r>
      <w:r>
        <w:rPr>
          <w:i/>
          <w:spacing w:val="-11"/>
          <w:sz w:val="24"/>
        </w:rPr>
        <w:t> </w:t>
      </w:r>
      <w:r>
        <w:rPr>
          <w:i/>
          <w:sz w:val="24"/>
        </w:rPr>
        <w:t>in</w:t>
      </w:r>
      <w:r>
        <w:rPr>
          <w:i/>
          <w:spacing w:val="-10"/>
          <w:sz w:val="24"/>
        </w:rPr>
        <w:t> </w:t>
      </w:r>
      <w:r>
        <w:rPr>
          <w:i/>
          <w:sz w:val="24"/>
        </w:rPr>
        <w:t>the</w:t>
      </w:r>
      <w:r>
        <w:rPr>
          <w:i/>
          <w:spacing w:val="-12"/>
          <w:sz w:val="24"/>
        </w:rPr>
        <w:t> </w:t>
      </w:r>
      <w:r>
        <w:rPr>
          <w:i/>
          <w:sz w:val="24"/>
        </w:rPr>
        <w:t>data for</w:t>
      </w:r>
      <w:r>
        <w:rPr>
          <w:i/>
          <w:spacing w:val="-9"/>
          <w:sz w:val="24"/>
        </w:rPr>
        <w:t> </w:t>
      </w:r>
      <w:r>
        <w:rPr>
          <w:i/>
          <w:sz w:val="24"/>
        </w:rPr>
        <w:t>intrinsic</w:t>
      </w:r>
      <w:r>
        <w:rPr>
          <w:i/>
          <w:spacing w:val="-8"/>
          <w:sz w:val="24"/>
        </w:rPr>
        <w:t> </w:t>
      </w:r>
      <w:r>
        <w:rPr>
          <w:i/>
          <w:sz w:val="24"/>
        </w:rPr>
        <w:t>elemens,</w:t>
      </w:r>
      <w:r>
        <w:rPr>
          <w:i/>
          <w:spacing w:val="-8"/>
          <w:sz w:val="24"/>
        </w:rPr>
        <w:t> </w:t>
      </w:r>
      <w:r>
        <w:rPr>
          <w:i/>
          <w:sz w:val="24"/>
        </w:rPr>
        <w:t>in</w:t>
      </w:r>
      <w:r>
        <w:rPr>
          <w:i/>
          <w:spacing w:val="-10"/>
          <w:sz w:val="24"/>
        </w:rPr>
        <w:t> </w:t>
      </w:r>
      <w:r>
        <w:rPr>
          <w:i/>
          <w:sz w:val="24"/>
        </w:rPr>
        <w:t>the</w:t>
      </w:r>
      <w:r>
        <w:rPr>
          <w:i/>
          <w:spacing w:val="-8"/>
          <w:sz w:val="24"/>
        </w:rPr>
        <w:t> </w:t>
      </w:r>
      <w:r>
        <w:rPr>
          <w:i/>
          <w:sz w:val="24"/>
        </w:rPr>
        <w:t>form</w:t>
      </w:r>
      <w:r>
        <w:rPr>
          <w:i/>
          <w:spacing w:val="-8"/>
          <w:sz w:val="24"/>
        </w:rPr>
        <w:t> </w:t>
      </w:r>
      <w:r>
        <w:rPr>
          <w:i/>
          <w:sz w:val="24"/>
        </w:rPr>
        <w:t>of:</w:t>
      </w:r>
      <w:r>
        <w:rPr>
          <w:i/>
          <w:spacing w:val="-9"/>
          <w:sz w:val="24"/>
        </w:rPr>
        <w:t> </w:t>
      </w:r>
      <w:r>
        <w:rPr>
          <w:i/>
          <w:sz w:val="24"/>
        </w:rPr>
        <w:t>1)</w:t>
      </w:r>
      <w:r>
        <w:rPr>
          <w:i/>
          <w:spacing w:val="-11"/>
          <w:sz w:val="24"/>
        </w:rPr>
        <w:t> </w:t>
      </w:r>
      <w:r>
        <w:rPr>
          <w:i/>
          <w:sz w:val="24"/>
        </w:rPr>
        <w:t>themes,</w:t>
      </w:r>
      <w:r>
        <w:rPr>
          <w:i/>
          <w:spacing w:val="-9"/>
          <w:sz w:val="24"/>
        </w:rPr>
        <w:t> </w:t>
      </w:r>
      <w:r>
        <w:rPr>
          <w:i/>
          <w:sz w:val="24"/>
        </w:rPr>
        <w:t>2)</w:t>
      </w:r>
      <w:r>
        <w:rPr>
          <w:i/>
          <w:spacing w:val="-11"/>
          <w:sz w:val="24"/>
        </w:rPr>
        <w:t> </w:t>
      </w:r>
      <w:r>
        <w:rPr>
          <w:i/>
          <w:sz w:val="24"/>
        </w:rPr>
        <w:t>figure</w:t>
      </w:r>
      <w:r>
        <w:rPr>
          <w:i/>
          <w:spacing w:val="-9"/>
          <w:sz w:val="24"/>
        </w:rPr>
        <w:t> </w:t>
      </w:r>
      <w:r>
        <w:rPr>
          <w:i/>
          <w:sz w:val="24"/>
        </w:rPr>
        <w:t>and</w:t>
      </w:r>
      <w:r>
        <w:rPr>
          <w:i/>
          <w:spacing w:val="-9"/>
          <w:sz w:val="24"/>
        </w:rPr>
        <w:t> </w:t>
      </w:r>
      <w:r>
        <w:rPr>
          <w:i/>
          <w:sz w:val="24"/>
        </w:rPr>
        <w:t>charachterizations,</w:t>
      </w:r>
      <w:r>
        <w:rPr>
          <w:i/>
          <w:spacing w:val="-9"/>
          <w:sz w:val="24"/>
        </w:rPr>
        <w:t> </w:t>
      </w:r>
      <w:r>
        <w:rPr>
          <w:i/>
          <w:sz w:val="24"/>
        </w:rPr>
        <w:t>3) setting, 4) plot, and 5) order. Then culture hegemony has 7 points, namely : language, technological system, economic system, social organization, knowledge system,</w:t>
      </w:r>
      <w:r>
        <w:rPr>
          <w:i/>
          <w:spacing w:val="-10"/>
          <w:sz w:val="24"/>
        </w:rPr>
        <w:t> </w:t>
      </w:r>
      <w:r>
        <w:rPr>
          <w:i/>
          <w:sz w:val="24"/>
        </w:rPr>
        <w:t>religious</w:t>
      </w:r>
      <w:r>
        <w:rPr>
          <w:i/>
          <w:spacing w:val="-10"/>
          <w:sz w:val="24"/>
        </w:rPr>
        <w:t> </w:t>
      </w:r>
      <w:r>
        <w:rPr>
          <w:i/>
          <w:sz w:val="24"/>
        </w:rPr>
        <w:t>system,</w:t>
      </w:r>
      <w:r>
        <w:rPr>
          <w:i/>
          <w:spacing w:val="-10"/>
          <w:sz w:val="24"/>
        </w:rPr>
        <w:t> </w:t>
      </w:r>
      <w:r>
        <w:rPr>
          <w:i/>
          <w:sz w:val="24"/>
        </w:rPr>
        <w:t>and</w:t>
      </w:r>
      <w:r>
        <w:rPr>
          <w:i/>
          <w:spacing w:val="-10"/>
          <w:sz w:val="24"/>
        </w:rPr>
        <w:t> </w:t>
      </w:r>
      <w:r>
        <w:rPr>
          <w:i/>
          <w:sz w:val="24"/>
        </w:rPr>
        <w:t>art.</w:t>
      </w:r>
      <w:r>
        <w:rPr>
          <w:i/>
          <w:spacing w:val="-10"/>
          <w:sz w:val="24"/>
        </w:rPr>
        <w:t> </w:t>
      </w:r>
      <w:r>
        <w:rPr>
          <w:i/>
          <w:sz w:val="24"/>
        </w:rPr>
        <w:t>Finally,</w:t>
      </w:r>
      <w:r>
        <w:rPr>
          <w:i/>
          <w:spacing w:val="-10"/>
          <w:sz w:val="24"/>
        </w:rPr>
        <w:t> </w:t>
      </w:r>
      <w:r>
        <w:rPr>
          <w:i/>
          <w:sz w:val="24"/>
        </w:rPr>
        <w:t>in</w:t>
      </w:r>
      <w:r>
        <w:rPr>
          <w:i/>
          <w:spacing w:val="-11"/>
          <w:sz w:val="24"/>
        </w:rPr>
        <w:t> </w:t>
      </w:r>
      <w:r>
        <w:rPr>
          <w:i/>
          <w:sz w:val="24"/>
        </w:rPr>
        <w:t>the</w:t>
      </w:r>
      <w:r>
        <w:rPr>
          <w:i/>
          <w:spacing w:val="-11"/>
          <w:sz w:val="24"/>
        </w:rPr>
        <w:t> </w:t>
      </w:r>
      <w:r>
        <w:rPr>
          <w:i/>
          <w:sz w:val="24"/>
        </w:rPr>
        <w:t>form</w:t>
      </w:r>
      <w:r>
        <w:rPr>
          <w:i/>
          <w:spacing w:val="-9"/>
          <w:sz w:val="24"/>
        </w:rPr>
        <w:t> </w:t>
      </w:r>
      <w:r>
        <w:rPr>
          <w:i/>
          <w:sz w:val="24"/>
        </w:rPr>
        <w:t>of</w:t>
      </w:r>
      <w:r>
        <w:rPr>
          <w:i/>
          <w:spacing w:val="-11"/>
          <w:sz w:val="24"/>
        </w:rPr>
        <w:t> </w:t>
      </w:r>
      <w:r>
        <w:rPr>
          <w:i/>
          <w:sz w:val="24"/>
        </w:rPr>
        <w:t>women’s</w:t>
      </w:r>
      <w:r>
        <w:rPr>
          <w:i/>
          <w:spacing w:val="-10"/>
          <w:sz w:val="24"/>
        </w:rPr>
        <w:t> </w:t>
      </w:r>
      <w:r>
        <w:rPr>
          <w:i/>
          <w:sz w:val="24"/>
        </w:rPr>
        <w:t>education</w:t>
      </w:r>
      <w:r>
        <w:rPr>
          <w:i/>
          <w:spacing w:val="-10"/>
          <w:sz w:val="24"/>
        </w:rPr>
        <w:t> </w:t>
      </w:r>
      <w:r>
        <w:rPr>
          <w:i/>
          <w:sz w:val="24"/>
        </w:rPr>
        <w:t>values, there are 3 values, namely: 1) aqidah value, 2) shari’a value, and 3) moral value. The the results of this study can be concluded that there are 390 data that are collected and analyzed. For the intrinsic elemens there are 316 data, culture </w:t>
      </w:r>
      <w:r>
        <w:rPr>
          <w:sz w:val="24"/>
        </w:rPr>
        <w:t>hegemony there are 56 data, and women’s education values there are 18 data.</w:t>
      </w:r>
    </w:p>
    <w:sectPr>
      <w:pgSz w:w="11910" w:h="16840"/>
      <w:pgMar w:header="0" w:footer="1001" w:top="1940" w:bottom="120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4.880005pt;margin-top:780.950012pt;width:19.6pt;height:13pt;mso-position-horizontal-relative:page;mso-position-vertical-relative:page;z-index:-15755264" type="#_x0000_t202" id="docshape1" filled="false" stroked="false">
          <v:textbox inset="0,0,0,0">
            <w:txbxContent>
              <w:p>
                <w:pPr>
                  <w:spacing w:line="244"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90"/>
      <w:ind w:left="3931" w:right="3443"/>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2023-05-21T02:02:45Z</dcterms:created>
  <dcterms:modified xsi:type="dcterms:W3CDTF">2023-05-21T02:02:45Z</dcterms:modified>
</cp:coreProperties>
</file>