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7"/>
        </w:rPr>
      </w:pPr>
    </w:p>
    <w:p>
      <w:pPr>
        <w:spacing w:line="360" w:lineRule="auto" w:before="90"/>
        <w:ind w:left="588" w:right="124" w:firstLine="0"/>
        <w:jc w:val="both"/>
        <w:rPr>
          <w:b/>
          <w:sz w:val="24"/>
        </w:rPr>
      </w:pPr>
      <w:r>
        <w:rPr>
          <w:b/>
          <w:sz w:val="24"/>
        </w:rPr>
        <w:t>Muspiroh,</w:t>
      </w:r>
      <w:r>
        <w:rPr>
          <w:b/>
          <w:spacing w:val="-3"/>
          <w:sz w:val="24"/>
        </w:rPr>
        <w:t> </w:t>
      </w:r>
      <w:r>
        <w:rPr>
          <w:b/>
          <w:sz w:val="24"/>
        </w:rPr>
        <w:t>Novita.</w:t>
      </w:r>
      <w:r>
        <w:rPr>
          <w:b/>
          <w:spacing w:val="-4"/>
          <w:sz w:val="24"/>
        </w:rPr>
        <w:t> </w:t>
      </w:r>
      <w:r>
        <w:rPr>
          <w:sz w:val="24"/>
        </w:rPr>
        <w:t>2023</w:t>
      </w:r>
      <w:r>
        <w:rPr>
          <w:spacing w:val="-8"/>
          <w:sz w:val="24"/>
        </w:rPr>
        <w:t> </w:t>
      </w:r>
      <w:r>
        <w:rPr>
          <w:b/>
          <w:sz w:val="24"/>
        </w:rPr>
        <w:t>“</w:t>
      </w:r>
      <w:r>
        <w:rPr>
          <w:i/>
          <w:sz w:val="24"/>
        </w:rPr>
        <w:t>Efektivitas</w:t>
      </w:r>
      <w:r>
        <w:rPr>
          <w:i/>
          <w:spacing w:val="-9"/>
          <w:sz w:val="24"/>
        </w:rPr>
        <w:t> </w:t>
      </w:r>
      <w:r>
        <w:rPr>
          <w:i/>
          <w:sz w:val="24"/>
        </w:rPr>
        <w:t>Model</w:t>
      </w:r>
      <w:r>
        <w:rPr>
          <w:i/>
          <w:spacing w:val="-7"/>
          <w:sz w:val="24"/>
        </w:rPr>
        <w:t> </w:t>
      </w:r>
      <w:r>
        <w:rPr>
          <w:i/>
          <w:sz w:val="24"/>
        </w:rPr>
        <w:t>Auditory</w:t>
      </w:r>
      <w:r>
        <w:rPr>
          <w:i/>
          <w:spacing w:val="-6"/>
          <w:sz w:val="24"/>
        </w:rPr>
        <w:t> </w:t>
      </w:r>
      <w:r>
        <w:rPr>
          <w:i/>
          <w:sz w:val="24"/>
        </w:rPr>
        <w:t>Intellectually</w:t>
      </w:r>
      <w:r>
        <w:rPr>
          <w:i/>
          <w:spacing w:val="-6"/>
          <w:sz w:val="24"/>
        </w:rPr>
        <w:t> </w:t>
      </w:r>
      <w:r>
        <w:rPr>
          <w:i/>
          <w:sz w:val="24"/>
        </w:rPr>
        <w:t>and</w:t>
      </w:r>
      <w:r>
        <w:rPr>
          <w:i/>
          <w:spacing w:val="-12"/>
          <w:sz w:val="24"/>
        </w:rPr>
        <w:t> </w:t>
      </w:r>
      <w:r>
        <w:rPr>
          <w:i/>
          <w:sz w:val="24"/>
        </w:rPr>
        <w:t>Repetition </w:t>
      </w:r>
      <w:r>
        <w:rPr>
          <w:i/>
          <w:sz w:val="24"/>
        </w:rPr>
        <w:t>Berbantuan Aplikasi Plotagon Terhadap Kemampuan Berpikir Kritis Siswa Sekolah</w:t>
      </w:r>
      <w:r>
        <w:rPr>
          <w:i/>
          <w:spacing w:val="-16"/>
          <w:sz w:val="24"/>
        </w:rPr>
        <w:t> </w:t>
      </w:r>
      <w:r>
        <w:rPr>
          <w:i/>
          <w:sz w:val="24"/>
        </w:rPr>
        <w:t>Dasar</w:t>
      </w:r>
      <w:r>
        <w:rPr>
          <w:sz w:val="24"/>
        </w:rPr>
        <w:t>”.</w:t>
      </w:r>
      <w:r>
        <w:rPr>
          <w:spacing w:val="-16"/>
          <w:sz w:val="24"/>
        </w:rPr>
        <w:t> </w:t>
      </w:r>
      <w:r>
        <w:rPr>
          <w:sz w:val="24"/>
        </w:rPr>
        <w:t>Skripsi.</w:t>
      </w:r>
      <w:r>
        <w:rPr>
          <w:spacing w:val="-16"/>
          <w:sz w:val="24"/>
        </w:rPr>
        <w:t> </w:t>
      </w:r>
      <w:r>
        <w:rPr>
          <w:sz w:val="24"/>
        </w:rPr>
        <w:t>Prodi</w:t>
      </w:r>
      <w:r>
        <w:rPr>
          <w:spacing w:val="-15"/>
          <w:sz w:val="24"/>
        </w:rPr>
        <w:t> </w:t>
      </w:r>
      <w:r>
        <w:rPr>
          <w:sz w:val="24"/>
        </w:rPr>
        <w:t>Pendidikan</w:t>
      </w:r>
      <w:r>
        <w:rPr>
          <w:spacing w:val="-20"/>
          <w:sz w:val="24"/>
        </w:rPr>
        <w:t> </w:t>
      </w:r>
      <w:r>
        <w:rPr>
          <w:sz w:val="24"/>
        </w:rPr>
        <w:t>Guru</w:t>
      </w:r>
      <w:r>
        <w:rPr>
          <w:spacing w:val="-16"/>
          <w:sz w:val="24"/>
        </w:rPr>
        <w:t> </w:t>
      </w:r>
      <w:r>
        <w:rPr>
          <w:sz w:val="24"/>
        </w:rPr>
        <w:t>Sekolah</w:t>
      </w:r>
      <w:r>
        <w:rPr>
          <w:spacing w:val="-16"/>
          <w:sz w:val="24"/>
        </w:rPr>
        <w:t> </w:t>
      </w:r>
      <w:r>
        <w:rPr>
          <w:sz w:val="24"/>
        </w:rPr>
        <w:t>Dasar.</w:t>
      </w:r>
      <w:r>
        <w:rPr>
          <w:spacing w:val="-12"/>
          <w:sz w:val="24"/>
        </w:rPr>
        <w:t> </w:t>
      </w:r>
      <w:r>
        <w:rPr>
          <w:sz w:val="24"/>
        </w:rPr>
        <w:t>Fakultas</w:t>
      </w:r>
      <w:r>
        <w:rPr>
          <w:spacing w:val="-18"/>
          <w:sz w:val="24"/>
        </w:rPr>
        <w:t> </w:t>
      </w:r>
      <w:r>
        <w:rPr>
          <w:sz w:val="24"/>
        </w:rPr>
        <w:t>Keguruan dan Ilmu Pendidikan. Universitas Peradaban. </w:t>
      </w:r>
      <w:r>
        <w:rPr>
          <w:b/>
          <w:sz w:val="24"/>
        </w:rPr>
        <w:t>Anwar Ardani,</w:t>
      </w:r>
      <w:r>
        <w:rPr>
          <w:b/>
          <w:spacing w:val="-16"/>
          <w:sz w:val="24"/>
        </w:rPr>
        <w:t> </w:t>
      </w:r>
      <w:r>
        <w:rPr>
          <w:b/>
          <w:sz w:val="24"/>
        </w:rPr>
        <w:t>M.Pd</w:t>
      </w:r>
    </w:p>
    <w:p>
      <w:pPr>
        <w:pStyle w:val="BodyText"/>
        <w:spacing w:before="167"/>
        <w:ind w:left="588"/>
        <w:jc w:val="both"/>
      </w:pPr>
      <w:r>
        <w:rPr>
          <w:b/>
        </w:rPr>
        <w:t>Kata kunci: </w:t>
      </w:r>
      <w:r>
        <w:rPr/>
        <w:t>Model AIR, Ketrampilan berpikir kritis, Plotagon, Sekolah Dasar</w:t>
      </w:r>
    </w:p>
    <w:p>
      <w:pPr>
        <w:pStyle w:val="BodyText"/>
        <w:spacing w:before="8"/>
        <w:rPr>
          <w:sz w:val="25"/>
        </w:rPr>
      </w:pPr>
    </w:p>
    <w:p>
      <w:pPr>
        <w:pStyle w:val="BodyText"/>
        <w:spacing w:line="360" w:lineRule="auto" w:before="1"/>
        <w:ind w:left="588" w:right="115"/>
        <w:jc w:val="both"/>
      </w:pPr>
      <w:r>
        <w:rPr/>
        <w:t>Penelitian ini dilatar belakangi rendahnya berpikir kritis siswa di Indonesia yang dibuktikan dengan data TIMSS dan PISA. Data awal pada nilas </w:t>
      </w:r>
      <w:r>
        <w:rPr>
          <w:spacing w:val="-3"/>
        </w:rPr>
        <w:t>PAS </w:t>
      </w:r>
      <w:r>
        <w:rPr/>
        <w:t>Gasal tahun 20022/2023</w:t>
      </w:r>
      <w:r>
        <w:rPr>
          <w:spacing w:val="-18"/>
        </w:rPr>
        <w:t> </w:t>
      </w:r>
      <w:r>
        <w:rPr/>
        <w:t>mata</w:t>
      </w:r>
      <w:r>
        <w:rPr>
          <w:spacing w:val="-16"/>
        </w:rPr>
        <w:t> </w:t>
      </w:r>
      <w:r>
        <w:rPr/>
        <w:t>Pelajaran</w:t>
      </w:r>
      <w:r>
        <w:rPr>
          <w:spacing w:val="-18"/>
        </w:rPr>
        <w:t> </w:t>
      </w:r>
      <w:r>
        <w:rPr/>
        <w:t>matematika</w:t>
      </w:r>
      <w:r>
        <w:rPr>
          <w:spacing w:val="-16"/>
        </w:rPr>
        <w:t> </w:t>
      </w:r>
      <w:r>
        <w:rPr/>
        <w:t>pada</w:t>
      </w:r>
      <w:r>
        <w:rPr>
          <w:spacing w:val="-16"/>
        </w:rPr>
        <w:t> </w:t>
      </w:r>
      <w:r>
        <w:rPr/>
        <w:t>soal</w:t>
      </w:r>
      <w:r>
        <w:rPr>
          <w:spacing w:val="-17"/>
        </w:rPr>
        <w:t> </w:t>
      </w:r>
      <w:r>
        <w:rPr/>
        <w:t>uraian</w:t>
      </w:r>
      <w:r>
        <w:rPr>
          <w:spacing w:val="26"/>
        </w:rPr>
        <w:t> </w:t>
      </w:r>
      <w:r>
        <w:rPr/>
        <w:t>menunjukkan</w:t>
      </w:r>
      <w:r>
        <w:rPr>
          <w:spacing w:val="-18"/>
        </w:rPr>
        <w:t> </w:t>
      </w:r>
      <w:r>
        <w:rPr/>
        <w:t>siswa</w:t>
      </w:r>
      <w:r>
        <w:rPr>
          <w:spacing w:val="-5"/>
        </w:rPr>
        <w:t> </w:t>
      </w:r>
      <w:r>
        <w:rPr/>
        <w:t>masih belum bisa menyelesaikan masalah dalam soal. Berdasarkan observasi awal, terdapat</w:t>
      </w:r>
      <w:r>
        <w:rPr>
          <w:spacing w:val="-8"/>
        </w:rPr>
        <w:t> </w:t>
      </w:r>
      <w:r>
        <w:rPr/>
        <w:t>guru</w:t>
      </w:r>
      <w:r>
        <w:rPr>
          <w:spacing w:val="-8"/>
        </w:rPr>
        <w:t> </w:t>
      </w:r>
      <w:r>
        <w:rPr/>
        <w:t>yang</w:t>
      </w:r>
      <w:r>
        <w:rPr>
          <w:spacing w:val="-13"/>
        </w:rPr>
        <w:t> </w:t>
      </w:r>
      <w:r>
        <w:rPr/>
        <w:t>masih</w:t>
      </w:r>
      <w:r>
        <w:rPr>
          <w:spacing w:val="-9"/>
        </w:rPr>
        <w:t> </w:t>
      </w:r>
      <w:r>
        <w:rPr/>
        <w:t>menggunakan</w:t>
      </w:r>
      <w:r>
        <w:rPr>
          <w:spacing w:val="-9"/>
        </w:rPr>
        <w:t> </w:t>
      </w:r>
      <w:r>
        <w:rPr/>
        <w:t>model</w:t>
      </w:r>
      <w:r>
        <w:rPr>
          <w:spacing w:val="-8"/>
        </w:rPr>
        <w:t> </w:t>
      </w:r>
      <w:r>
        <w:rPr/>
        <w:t>pembelajaran</w:t>
      </w:r>
      <w:r>
        <w:rPr>
          <w:spacing w:val="-9"/>
        </w:rPr>
        <w:t> </w:t>
      </w:r>
      <w:r>
        <w:rPr/>
        <w:t>konvensional,</w:t>
      </w:r>
      <w:r>
        <w:rPr>
          <w:spacing w:val="-9"/>
        </w:rPr>
        <w:t> </w:t>
      </w:r>
      <w:r>
        <w:rPr/>
        <w:t>sarana, prasarana yang kurang menunjang dan kurangnya keterlibatan orang tua dalam membimbing</w:t>
      </w:r>
      <w:r>
        <w:rPr>
          <w:spacing w:val="-10"/>
        </w:rPr>
        <w:t> </w:t>
      </w:r>
      <w:r>
        <w:rPr/>
        <w:t>anak</w:t>
      </w:r>
      <w:r>
        <w:rPr>
          <w:spacing w:val="-7"/>
        </w:rPr>
        <w:t> </w:t>
      </w:r>
      <w:r>
        <w:rPr/>
        <w:t>dirumah.</w:t>
      </w:r>
      <w:r>
        <w:rPr>
          <w:spacing w:val="-6"/>
        </w:rPr>
        <w:t> </w:t>
      </w:r>
      <w:r>
        <w:rPr/>
        <w:t>Tujuan</w:t>
      </w:r>
      <w:r>
        <w:rPr>
          <w:spacing w:val="-7"/>
        </w:rPr>
        <w:t> </w:t>
      </w:r>
      <w:r>
        <w:rPr/>
        <w:t>penelitian</w:t>
      </w:r>
      <w:r>
        <w:rPr>
          <w:spacing w:val="-9"/>
        </w:rPr>
        <w:t> </w:t>
      </w:r>
      <w:r>
        <w:rPr/>
        <w:t>ini</w:t>
      </w:r>
      <w:r>
        <w:rPr>
          <w:spacing w:val="-6"/>
        </w:rPr>
        <w:t> </w:t>
      </w:r>
      <w:r>
        <w:rPr/>
        <w:t>untuk</w:t>
      </w:r>
      <w:r>
        <w:rPr>
          <w:spacing w:val="-7"/>
        </w:rPr>
        <w:t> </w:t>
      </w:r>
      <w:r>
        <w:rPr/>
        <w:t>mengetahui</w:t>
      </w:r>
      <w:r>
        <w:rPr>
          <w:spacing w:val="-9"/>
        </w:rPr>
        <w:t> </w:t>
      </w:r>
      <w:r>
        <w:rPr/>
        <w:t>apakah</w:t>
      </w:r>
      <w:r>
        <w:rPr>
          <w:spacing w:val="-10"/>
        </w:rPr>
        <w:t> </w:t>
      </w:r>
      <w:r>
        <w:rPr/>
        <w:t>efektif dengan</w:t>
      </w:r>
      <w:r>
        <w:rPr>
          <w:spacing w:val="-13"/>
        </w:rPr>
        <w:t> </w:t>
      </w:r>
      <w:r>
        <w:rPr/>
        <w:t>digunakannya</w:t>
      </w:r>
      <w:r>
        <w:rPr>
          <w:spacing w:val="-12"/>
        </w:rPr>
        <w:t> </w:t>
      </w:r>
      <w:r>
        <w:rPr/>
        <w:t>model</w:t>
      </w:r>
      <w:r>
        <w:rPr>
          <w:spacing w:val="-12"/>
        </w:rPr>
        <w:t> </w:t>
      </w:r>
      <w:r>
        <w:rPr/>
        <w:t>pembelajaran</w:t>
      </w:r>
      <w:r>
        <w:rPr>
          <w:spacing w:val="-13"/>
        </w:rPr>
        <w:t> </w:t>
      </w:r>
      <w:r>
        <w:rPr>
          <w:spacing w:val="-2"/>
        </w:rPr>
        <w:t>AIR</w:t>
      </w:r>
      <w:r>
        <w:rPr>
          <w:spacing w:val="-13"/>
        </w:rPr>
        <w:t> </w:t>
      </w:r>
      <w:r>
        <w:rPr/>
        <w:t>berbantuan</w:t>
      </w:r>
      <w:r>
        <w:rPr>
          <w:spacing w:val="-13"/>
        </w:rPr>
        <w:t> </w:t>
      </w:r>
      <w:r>
        <w:rPr/>
        <w:t>aplikasi</w:t>
      </w:r>
      <w:r>
        <w:rPr>
          <w:spacing w:val="-12"/>
        </w:rPr>
        <w:t> </w:t>
      </w:r>
      <w:r>
        <w:rPr/>
        <w:t>plotagon</w:t>
      </w:r>
      <w:r>
        <w:rPr>
          <w:spacing w:val="-13"/>
        </w:rPr>
        <w:t> </w:t>
      </w:r>
      <w:r>
        <w:rPr/>
        <w:t>untuk meningkatkan</w:t>
      </w:r>
      <w:r>
        <w:rPr>
          <w:spacing w:val="-8"/>
        </w:rPr>
        <w:t> </w:t>
      </w:r>
      <w:r>
        <w:rPr/>
        <w:t>kemampuan</w:t>
      </w:r>
      <w:r>
        <w:rPr>
          <w:spacing w:val="-8"/>
        </w:rPr>
        <w:t> </w:t>
      </w:r>
      <w:r>
        <w:rPr/>
        <w:t>berpikir</w:t>
      </w:r>
      <w:r>
        <w:rPr>
          <w:spacing w:val="-7"/>
        </w:rPr>
        <w:t> </w:t>
      </w:r>
      <w:r>
        <w:rPr/>
        <w:t>kritis</w:t>
      </w:r>
      <w:r>
        <w:rPr>
          <w:spacing w:val="-13"/>
        </w:rPr>
        <w:t> </w:t>
      </w:r>
      <w:r>
        <w:rPr/>
        <w:t>siswa</w:t>
      </w:r>
      <w:r>
        <w:rPr>
          <w:spacing w:val="-6"/>
        </w:rPr>
        <w:t> </w:t>
      </w:r>
      <w:r>
        <w:rPr/>
        <w:t>sebagai</w:t>
      </w:r>
      <w:r>
        <w:rPr>
          <w:spacing w:val="-7"/>
        </w:rPr>
        <w:t> </w:t>
      </w:r>
      <w:r>
        <w:rPr/>
        <w:t>inovasi</w:t>
      </w:r>
      <w:r>
        <w:rPr>
          <w:spacing w:val="-7"/>
        </w:rPr>
        <w:t> </w:t>
      </w:r>
      <w:r>
        <w:rPr/>
        <w:t>pembelajaran</w:t>
      </w:r>
      <w:r>
        <w:rPr>
          <w:spacing w:val="-12"/>
        </w:rPr>
        <w:t> </w:t>
      </w:r>
      <w:r>
        <w:rPr/>
        <w:t>yang diterapkan di MI Muhammadiyah Langkap. Penelitian ini menggunakan jenis penelitian kuantitatif dengan metode </w:t>
      </w:r>
      <w:r>
        <w:rPr>
          <w:i/>
        </w:rPr>
        <w:t>Quasi Eksperimen </w:t>
      </w:r>
      <w:r>
        <w:rPr/>
        <w:t>dengan desain </w:t>
      </w:r>
      <w:r>
        <w:rPr>
          <w:i/>
        </w:rPr>
        <w:t>Nonequivalent Control Group Design. </w:t>
      </w:r>
      <w:r>
        <w:rPr/>
        <w:t>Populasi dan sampel penelitaian ini adalah siswa kelas V MI Muhammadiyah Langkap, dengan kelas V A sebagai kelas kontrol</w:t>
      </w:r>
      <w:r>
        <w:rPr>
          <w:spacing w:val="-4"/>
        </w:rPr>
        <w:t> </w:t>
      </w:r>
      <w:r>
        <w:rPr/>
        <w:t>dan</w:t>
      </w:r>
      <w:r>
        <w:rPr>
          <w:spacing w:val="-4"/>
        </w:rPr>
        <w:t> </w:t>
      </w:r>
      <w:r>
        <w:rPr/>
        <w:t>kelas</w:t>
      </w:r>
      <w:r>
        <w:rPr>
          <w:spacing w:val="-7"/>
        </w:rPr>
        <w:t> </w:t>
      </w:r>
      <w:r>
        <w:rPr/>
        <w:t>V</w:t>
      </w:r>
      <w:r>
        <w:rPr>
          <w:spacing w:val="-7"/>
        </w:rPr>
        <w:t> </w:t>
      </w:r>
      <w:r>
        <w:rPr/>
        <w:t>B</w:t>
      </w:r>
      <w:r>
        <w:rPr>
          <w:spacing w:val="-6"/>
        </w:rPr>
        <w:t> </w:t>
      </w:r>
      <w:r>
        <w:rPr/>
        <w:t>sebagai</w:t>
      </w:r>
      <w:r>
        <w:rPr>
          <w:spacing w:val="-5"/>
        </w:rPr>
        <w:t> </w:t>
      </w:r>
      <w:r>
        <w:rPr/>
        <w:t>kelas</w:t>
      </w:r>
      <w:r>
        <w:rPr>
          <w:spacing w:val="-7"/>
        </w:rPr>
        <w:t> </w:t>
      </w:r>
      <w:r>
        <w:rPr/>
        <w:t>eksperimen.</w:t>
      </w:r>
      <w:r>
        <w:rPr>
          <w:spacing w:val="-6"/>
        </w:rPr>
        <w:t> </w:t>
      </w:r>
      <w:r>
        <w:rPr/>
        <w:t>Hasil</w:t>
      </w:r>
      <w:r>
        <w:rPr>
          <w:spacing w:val="-5"/>
        </w:rPr>
        <w:t> </w:t>
      </w:r>
      <w:r>
        <w:rPr/>
        <w:t>penelitian</w:t>
      </w:r>
      <w:r>
        <w:rPr>
          <w:spacing w:val="-6"/>
        </w:rPr>
        <w:t> </w:t>
      </w:r>
      <w:r>
        <w:rPr/>
        <w:t>setelah</w:t>
      </w:r>
      <w:r>
        <w:rPr>
          <w:spacing w:val="-6"/>
        </w:rPr>
        <w:t> </w:t>
      </w:r>
      <w:r>
        <w:rPr/>
        <w:t>dilakukan uji t independent menunjukkan T</w:t>
      </w:r>
      <w:r>
        <w:rPr>
          <w:sz w:val="12"/>
        </w:rPr>
        <w:t>hitung </w:t>
      </w:r>
      <w:r>
        <w:rPr/>
        <w:t>sebesar - 2,6273 dan T</w:t>
      </w:r>
      <w:r>
        <w:rPr>
          <w:sz w:val="12"/>
        </w:rPr>
        <w:t>tabel </w:t>
      </w:r>
      <w:r>
        <w:rPr/>
        <w:t>sebesar -1,68595 sehingga T</w:t>
      </w:r>
      <w:r>
        <w:rPr>
          <w:sz w:val="12"/>
        </w:rPr>
        <w:t>hitung </w:t>
      </w:r>
      <w:r>
        <w:rPr/>
        <w:t>&gt;T</w:t>
      </w:r>
      <w:r>
        <w:rPr>
          <w:sz w:val="12"/>
        </w:rPr>
        <w:t>tabel </w:t>
      </w:r>
      <w:r>
        <w:rPr/>
        <w:t>artinya </w:t>
      </w:r>
      <w:r>
        <w:rPr>
          <w:spacing w:val="-3"/>
        </w:rPr>
        <w:t>Hₒ </w:t>
      </w:r>
      <w:r>
        <w:rPr/>
        <w:t>ditolak. Uji t paired menunjukkan T</w:t>
      </w:r>
      <w:r>
        <w:rPr>
          <w:sz w:val="12"/>
        </w:rPr>
        <w:t>hitung </w:t>
      </w:r>
      <w:r>
        <w:rPr/>
        <w:t>sebesar 33,92 dan T</w:t>
      </w:r>
      <w:r>
        <w:rPr>
          <w:sz w:val="12"/>
        </w:rPr>
        <w:t>tabel </w:t>
      </w:r>
      <w:r>
        <w:rPr/>
        <w:t>sebesar 2,09302 sehingga T</w:t>
      </w:r>
      <w:r>
        <w:rPr>
          <w:sz w:val="12"/>
        </w:rPr>
        <w:t>hitung </w:t>
      </w:r>
      <w:r>
        <w:rPr/>
        <w:t>&gt; T</w:t>
      </w:r>
      <w:r>
        <w:rPr>
          <w:sz w:val="12"/>
        </w:rPr>
        <w:t>tabel </w:t>
      </w:r>
      <w:r>
        <w:rPr/>
        <w:t>artinya Hₒ ditolak. Serta uji N gain memperoleh 0,77 artinya </w:t>
      </w:r>
      <w:r>
        <w:rPr>
          <w:spacing w:val="-3"/>
        </w:rPr>
        <w:t>Hₒ </w:t>
      </w:r>
      <w:r>
        <w:rPr/>
        <w:t>ditolak. Sehingga dapat disimpulkan aktifitas penggunaan model </w:t>
      </w:r>
      <w:r>
        <w:rPr>
          <w:spacing w:val="-2"/>
        </w:rPr>
        <w:t>AIR </w:t>
      </w:r>
      <w:r>
        <w:rPr/>
        <w:t>berbantuan aplikasi plotagon efektif terhadap kemampuan berpikir kritis siswa sekolah</w:t>
      </w:r>
      <w:r>
        <w:rPr>
          <w:spacing w:val="-5"/>
        </w:rPr>
        <w:t> </w:t>
      </w:r>
      <w:r>
        <w:rPr/>
        <w:t>dasar.</w:t>
      </w:r>
    </w:p>
    <w:p>
      <w:pPr>
        <w:spacing w:after="0" w:line="360" w:lineRule="auto"/>
        <w:jc w:val="both"/>
        <w:sectPr>
          <w:headerReference w:type="default" r:id="rId5"/>
          <w:footerReference w:type="default" r:id="rId6"/>
          <w:type w:val="continuous"/>
          <w:pgSz w:w="11910" w:h="16840"/>
          <w:pgMar w:header="2279" w:footer="786" w:top="2540" w:bottom="980" w:left="1680" w:right="1580"/>
          <w:pgNumType w:start="7"/>
        </w:sectPr>
      </w:pPr>
    </w:p>
    <w:p>
      <w:pPr>
        <w:pStyle w:val="BodyText"/>
        <w:rPr>
          <w:sz w:val="20"/>
        </w:rPr>
      </w:pPr>
    </w:p>
    <w:p>
      <w:pPr>
        <w:pStyle w:val="BodyText"/>
        <w:spacing w:before="6"/>
        <w:rPr>
          <w:sz w:val="27"/>
        </w:rPr>
      </w:pPr>
    </w:p>
    <w:p>
      <w:pPr>
        <w:pStyle w:val="BodyText"/>
        <w:spacing w:line="360" w:lineRule="auto" w:before="90"/>
        <w:ind w:left="588" w:right="117"/>
        <w:jc w:val="both"/>
        <w:rPr>
          <w:b/>
        </w:rPr>
      </w:pPr>
      <w:r>
        <w:rPr>
          <w:b/>
        </w:rPr>
        <w:t>Muspiroh, Novita. </w:t>
      </w:r>
      <w:r>
        <w:rPr/>
        <w:t>2023 "Effectiveness of Plotagon App-Assisted Auditory Intellectually and Repetition Model </w:t>
      </w:r>
      <w:r>
        <w:rPr>
          <w:spacing w:val="-3"/>
        </w:rPr>
        <w:t>on </w:t>
      </w:r>
      <w:r>
        <w:rPr/>
        <w:t>Critical Thinking skill of Primary Elementary</w:t>
      </w:r>
      <w:r>
        <w:rPr>
          <w:spacing w:val="-17"/>
        </w:rPr>
        <w:t> </w:t>
      </w:r>
      <w:r>
        <w:rPr/>
        <w:t>School</w:t>
      </w:r>
      <w:r>
        <w:rPr>
          <w:spacing w:val="-8"/>
        </w:rPr>
        <w:t> </w:t>
      </w:r>
      <w:r>
        <w:rPr/>
        <w:t>Students".</w:t>
      </w:r>
      <w:r>
        <w:rPr>
          <w:spacing w:val="-9"/>
        </w:rPr>
        <w:t> </w:t>
      </w:r>
      <w:r>
        <w:rPr/>
        <w:t>Thesis.</w:t>
      </w:r>
      <w:r>
        <w:rPr>
          <w:spacing w:val="-9"/>
        </w:rPr>
        <w:t> </w:t>
      </w:r>
      <w:r>
        <w:rPr/>
        <w:t>Elementary</w:t>
      </w:r>
      <w:r>
        <w:rPr>
          <w:spacing w:val="-17"/>
        </w:rPr>
        <w:t> </w:t>
      </w:r>
      <w:r>
        <w:rPr/>
        <w:t>School</w:t>
      </w:r>
      <w:r>
        <w:rPr>
          <w:spacing w:val="-8"/>
        </w:rPr>
        <w:t> </w:t>
      </w:r>
      <w:r>
        <w:rPr/>
        <w:t>Teacher</w:t>
      </w:r>
      <w:r>
        <w:rPr>
          <w:spacing w:val="-9"/>
        </w:rPr>
        <w:t> </w:t>
      </w:r>
      <w:r>
        <w:rPr/>
        <w:t>Education</w:t>
      </w:r>
      <w:r>
        <w:rPr>
          <w:spacing w:val="-9"/>
        </w:rPr>
        <w:t> </w:t>
      </w:r>
      <w:r>
        <w:rPr/>
        <w:t>Study Program. Faculty of Teacher Training and Education. Civilization University. </w:t>
      </w:r>
      <w:r>
        <w:rPr>
          <w:b/>
        </w:rPr>
        <w:t>Anwar Ardani,</w:t>
      </w:r>
      <w:r>
        <w:rPr>
          <w:b/>
          <w:spacing w:val="-4"/>
        </w:rPr>
        <w:t> </w:t>
      </w:r>
      <w:r>
        <w:rPr>
          <w:b/>
        </w:rPr>
        <w:t>M.Pd</w:t>
      </w:r>
    </w:p>
    <w:p>
      <w:pPr>
        <w:pStyle w:val="BodyText"/>
        <w:spacing w:line="360" w:lineRule="auto"/>
        <w:ind w:left="588" w:right="118"/>
      </w:pPr>
      <w:r>
        <w:rPr>
          <w:b/>
        </w:rPr>
        <w:t>Keywords: </w:t>
      </w:r>
      <w:r>
        <w:rPr>
          <w:spacing w:val="-2"/>
        </w:rPr>
        <w:t>AIR </w:t>
      </w:r>
      <w:r>
        <w:rPr/>
        <w:t>Model, Critical thinking skills, Plotagon, Elementary School This research is motivated by the low critical thinking of students in Indonesia as evidenced by TIMSS and PISA data. Preliminary </w:t>
      </w:r>
      <w:r>
        <w:rPr>
          <w:spacing w:val="2"/>
        </w:rPr>
        <w:t>data </w:t>
      </w:r>
      <w:r>
        <w:rPr/>
        <w:t>on the </w:t>
      </w:r>
      <w:r>
        <w:rPr>
          <w:spacing w:val="-3"/>
        </w:rPr>
        <w:t>PAS </w:t>
      </w:r>
      <w:r>
        <w:rPr/>
        <w:t>odd scores in 20022/2023 mathematics subjects on the description questions shows that students still cannot solve problems in problem. Based on initial observations, there are teachers</w:t>
      </w:r>
      <w:r>
        <w:rPr>
          <w:spacing w:val="-19"/>
        </w:rPr>
        <w:t> </w:t>
      </w:r>
      <w:r>
        <w:rPr/>
        <w:t>who</w:t>
      </w:r>
      <w:r>
        <w:rPr>
          <w:spacing w:val="-18"/>
        </w:rPr>
        <w:t> </w:t>
      </w:r>
      <w:r>
        <w:rPr/>
        <w:t>still</w:t>
      </w:r>
      <w:r>
        <w:rPr>
          <w:spacing w:val="-17"/>
        </w:rPr>
        <w:t> </w:t>
      </w:r>
      <w:r>
        <w:rPr/>
        <w:t>use</w:t>
      </w:r>
      <w:r>
        <w:rPr>
          <w:spacing w:val="-16"/>
        </w:rPr>
        <w:t> </w:t>
      </w:r>
      <w:r>
        <w:rPr/>
        <w:t>conventional</w:t>
      </w:r>
      <w:r>
        <w:rPr>
          <w:spacing w:val="-17"/>
        </w:rPr>
        <w:t> </w:t>
      </w:r>
      <w:r>
        <w:rPr/>
        <w:t>learning</w:t>
      </w:r>
      <w:r>
        <w:rPr>
          <w:spacing w:val="-22"/>
        </w:rPr>
        <w:t> </w:t>
      </w:r>
      <w:r>
        <w:rPr/>
        <w:t>models,</w:t>
      </w:r>
      <w:r>
        <w:rPr>
          <w:spacing w:val="-18"/>
        </w:rPr>
        <w:t> </w:t>
      </w:r>
      <w:r>
        <w:rPr/>
        <w:t>facilities</w:t>
      </w:r>
      <w:r>
        <w:rPr>
          <w:spacing w:val="-19"/>
        </w:rPr>
        <w:t> </w:t>
      </w:r>
      <w:r>
        <w:rPr/>
        <w:t>and</w:t>
      </w:r>
      <w:r>
        <w:rPr>
          <w:spacing w:val="-6"/>
        </w:rPr>
        <w:t> </w:t>
      </w:r>
      <w:r>
        <w:rPr/>
        <w:t>infrastructure</w:t>
      </w:r>
      <w:r>
        <w:rPr>
          <w:spacing w:val="-16"/>
        </w:rPr>
        <w:t> </w:t>
      </w:r>
      <w:r>
        <w:rPr/>
        <w:t>that are less supportive and lack of parental involvement in guiding children at home. The purpose of this study is to determine whether it is effective with the use of the plotagon application-assisted </w:t>
      </w:r>
      <w:r>
        <w:rPr>
          <w:spacing w:val="-2"/>
        </w:rPr>
        <w:t>AIR </w:t>
      </w:r>
      <w:r>
        <w:rPr/>
        <w:t>learning model to improve students' critical thinking skills as a learning innovation applied at MI Muhammadiyah Langkap. This</w:t>
      </w:r>
      <w:r>
        <w:rPr>
          <w:spacing w:val="-7"/>
        </w:rPr>
        <w:t> </w:t>
      </w:r>
      <w:r>
        <w:rPr/>
        <w:t>study</w:t>
      </w:r>
      <w:r>
        <w:rPr>
          <w:spacing w:val="-13"/>
        </w:rPr>
        <w:t> </w:t>
      </w:r>
      <w:r>
        <w:rPr/>
        <w:t>uses</w:t>
      </w:r>
      <w:r>
        <w:rPr>
          <w:spacing w:val="-7"/>
        </w:rPr>
        <w:t> </w:t>
      </w:r>
      <w:r>
        <w:rPr/>
        <w:t>a</w:t>
      </w:r>
      <w:r>
        <w:rPr>
          <w:spacing w:val="-4"/>
        </w:rPr>
        <w:t> </w:t>
      </w:r>
      <w:r>
        <w:rPr/>
        <w:t>type</w:t>
      </w:r>
      <w:r>
        <w:rPr>
          <w:spacing w:val="-4"/>
        </w:rPr>
        <w:t> </w:t>
      </w:r>
      <w:r>
        <w:rPr/>
        <w:t>of</w:t>
      </w:r>
      <w:r>
        <w:rPr>
          <w:spacing w:val="-5"/>
        </w:rPr>
        <w:t> </w:t>
      </w:r>
      <w:r>
        <w:rPr/>
        <w:t>quantitative</w:t>
      </w:r>
      <w:r>
        <w:rPr>
          <w:spacing w:val="-4"/>
        </w:rPr>
        <w:t> </w:t>
      </w:r>
      <w:r>
        <w:rPr/>
        <w:t>research</w:t>
      </w:r>
      <w:r>
        <w:rPr>
          <w:spacing w:val="-6"/>
        </w:rPr>
        <w:t> </w:t>
      </w:r>
      <w:r>
        <w:rPr/>
        <w:t>with</w:t>
      </w:r>
      <w:r>
        <w:rPr>
          <w:spacing w:val="-6"/>
        </w:rPr>
        <w:t> </w:t>
      </w:r>
      <w:r>
        <w:rPr/>
        <w:t>Quasi</w:t>
      </w:r>
      <w:r>
        <w:rPr>
          <w:spacing w:val="-5"/>
        </w:rPr>
        <w:t> </w:t>
      </w:r>
      <w:r>
        <w:rPr/>
        <w:t>Experiment</w:t>
      </w:r>
      <w:r>
        <w:rPr>
          <w:spacing w:val="-8"/>
        </w:rPr>
        <w:t> </w:t>
      </w:r>
      <w:r>
        <w:rPr/>
        <w:t>method</w:t>
      </w:r>
      <w:r>
        <w:rPr>
          <w:spacing w:val="-6"/>
        </w:rPr>
        <w:t> </w:t>
      </w:r>
      <w:r>
        <w:rPr/>
        <w:t>with Nonequivalent Control Group Design. The population and sample of this study were</w:t>
      </w:r>
      <w:r>
        <w:rPr>
          <w:spacing w:val="-9"/>
        </w:rPr>
        <w:t> </w:t>
      </w:r>
      <w:r>
        <w:rPr/>
        <w:t>class</w:t>
      </w:r>
      <w:r>
        <w:rPr>
          <w:spacing w:val="-12"/>
        </w:rPr>
        <w:t> </w:t>
      </w:r>
      <w:r>
        <w:rPr/>
        <w:t>V</w:t>
      </w:r>
      <w:r>
        <w:rPr>
          <w:spacing w:val="-12"/>
        </w:rPr>
        <w:t> </w:t>
      </w:r>
      <w:r>
        <w:rPr/>
        <w:t>students</w:t>
      </w:r>
      <w:r>
        <w:rPr>
          <w:spacing w:val="-12"/>
        </w:rPr>
        <w:t> </w:t>
      </w:r>
      <w:r>
        <w:rPr/>
        <w:t>of</w:t>
      </w:r>
      <w:r>
        <w:rPr>
          <w:spacing w:val="-10"/>
        </w:rPr>
        <w:t> </w:t>
      </w:r>
      <w:r>
        <w:rPr/>
        <w:t>MI</w:t>
      </w:r>
      <w:r>
        <w:rPr>
          <w:spacing w:val="-14"/>
        </w:rPr>
        <w:t> </w:t>
      </w:r>
      <w:r>
        <w:rPr/>
        <w:t>Muhammadiyah</w:t>
      </w:r>
      <w:r>
        <w:rPr>
          <w:spacing w:val="-7"/>
        </w:rPr>
        <w:t> </w:t>
      </w:r>
      <w:r>
        <w:rPr/>
        <w:t>Langkap,</w:t>
      </w:r>
      <w:r>
        <w:rPr>
          <w:spacing w:val="-10"/>
        </w:rPr>
        <w:t> </w:t>
      </w:r>
      <w:r>
        <w:rPr/>
        <w:t>with</w:t>
      </w:r>
      <w:r>
        <w:rPr>
          <w:spacing w:val="-10"/>
        </w:rPr>
        <w:t> </w:t>
      </w:r>
      <w:r>
        <w:rPr/>
        <w:t>class</w:t>
      </w:r>
      <w:r>
        <w:rPr>
          <w:spacing w:val="-12"/>
        </w:rPr>
        <w:t> </w:t>
      </w:r>
      <w:r>
        <w:rPr/>
        <w:t>VA</w:t>
      </w:r>
      <w:r>
        <w:rPr>
          <w:spacing w:val="-16"/>
        </w:rPr>
        <w:t> </w:t>
      </w:r>
      <w:r>
        <w:rPr/>
        <w:t>as</w:t>
      </w:r>
      <w:r>
        <w:rPr>
          <w:spacing w:val="-12"/>
        </w:rPr>
        <w:t> </w:t>
      </w:r>
      <w:r>
        <w:rPr/>
        <w:t>the</w:t>
      </w:r>
      <w:r>
        <w:rPr>
          <w:spacing w:val="-9"/>
        </w:rPr>
        <w:t> </w:t>
      </w:r>
      <w:r>
        <w:rPr/>
        <w:t>control class and class 5 B as the experimental class. The results of the study after an independent t test showed T</w:t>
      </w:r>
      <w:r>
        <w:rPr>
          <w:sz w:val="12"/>
        </w:rPr>
        <w:t>count </w:t>
      </w:r>
      <w:r>
        <w:rPr/>
        <w:t>was -2.6273 and T</w:t>
      </w:r>
      <w:r>
        <w:rPr>
          <w:sz w:val="12"/>
        </w:rPr>
        <w:t>table </w:t>
      </w:r>
      <w:r>
        <w:rPr/>
        <w:t>was -1.68595 so that T</w:t>
      </w:r>
      <w:r>
        <w:rPr>
          <w:sz w:val="12"/>
        </w:rPr>
        <w:t>count </w:t>
      </w:r>
      <w:r>
        <w:rPr/>
        <w:t>&gt; T</w:t>
      </w:r>
      <w:r>
        <w:rPr>
          <w:sz w:val="12"/>
        </w:rPr>
        <w:t>table </w:t>
      </w:r>
      <w:r>
        <w:rPr/>
        <w:t>means that Hₒ was rejected. The paired t test shows that T</w:t>
      </w:r>
      <w:r>
        <w:rPr>
          <w:sz w:val="12"/>
        </w:rPr>
        <w:t>count </w:t>
      </w:r>
      <w:r>
        <w:rPr/>
        <w:t>is 33.92 and T</w:t>
      </w:r>
      <w:r>
        <w:rPr>
          <w:sz w:val="12"/>
        </w:rPr>
        <w:t>table </w:t>
      </w:r>
      <w:r>
        <w:rPr/>
        <w:t>is</w:t>
      </w:r>
      <w:r>
        <w:rPr>
          <w:spacing w:val="-8"/>
        </w:rPr>
        <w:t> </w:t>
      </w:r>
      <w:r>
        <w:rPr/>
        <w:t>2.09302</w:t>
      </w:r>
      <w:r>
        <w:rPr>
          <w:spacing w:val="-7"/>
        </w:rPr>
        <w:t> </w:t>
      </w:r>
      <w:r>
        <w:rPr/>
        <w:t>so</w:t>
      </w:r>
      <w:r>
        <w:rPr>
          <w:spacing w:val="-7"/>
        </w:rPr>
        <w:t> </w:t>
      </w:r>
      <w:r>
        <w:rPr/>
        <w:t>T</w:t>
      </w:r>
      <w:r>
        <w:rPr>
          <w:sz w:val="12"/>
        </w:rPr>
        <w:t>count</w:t>
      </w:r>
      <w:r>
        <w:rPr>
          <w:spacing w:val="23"/>
          <w:sz w:val="12"/>
        </w:rPr>
        <w:t> </w:t>
      </w:r>
      <w:r>
        <w:rPr/>
        <w:t>&gt;</w:t>
      </w:r>
      <w:r>
        <w:rPr>
          <w:spacing w:val="-10"/>
        </w:rPr>
        <w:t> </w:t>
      </w:r>
      <w:r>
        <w:rPr/>
        <w:t>T</w:t>
      </w:r>
      <w:r>
        <w:rPr>
          <w:sz w:val="12"/>
        </w:rPr>
        <w:t>table</w:t>
      </w:r>
      <w:r>
        <w:rPr>
          <w:spacing w:val="22"/>
          <w:sz w:val="12"/>
        </w:rPr>
        <w:t> </w:t>
      </w:r>
      <w:r>
        <w:rPr/>
        <w:t>means</w:t>
      </w:r>
      <w:r>
        <w:rPr>
          <w:spacing w:val="-8"/>
        </w:rPr>
        <w:t> </w:t>
      </w:r>
      <w:r>
        <w:rPr/>
        <w:t>that</w:t>
      </w:r>
      <w:r>
        <w:rPr>
          <w:spacing w:val="-6"/>
        </w:rPr>
        <w:t> </w:t>
      </w:r>
      <w:r>
        <w:rPr>
          <w:spacing w:val="-3"/>
        </w:rPr>
        <w:t>Hₒ</w:t>
      </w:r>
      <w:r>
        <w:rPr>
          <w:spacing w:val="-8"/>
        </w:rPr>
        <w:t> </w:t>
      </w:r>
      <w:r>
        <w:rPr/>
        <w:t>is</w:t>
      </w:r>
      <w:r>
        <w:rPr>
          <w:spacing w:val="-8"/>
        </w:rPr>
        <w:t> </w:t>
      </w:r>
      <w:r>
        <w:rPr/>
        <w:t>rejected.</w:t>
      </w:r>
      <w:r>
        <w:rPr>
          <w:spacing w:val="-11"/>
        </w:rPr>
        <w:t> </w:t>
      </w:r>
      <w:r>
        <w:rPr/>
        <w:t>And</w:t>
      </w:r>
      <w:r>
        <w:rPr>
          <w:spacing w:val="-7"/>
        </w:rPr>
        <w:t> </w:t>
      </w:r>
      <w:r>
        <w:rPr/>
        <w:t>the</w:t>
      </w:r>
      <w:r>
        <w:rPr>
          <w:spacing w:val="-5"/>
        </w:rPr>
        <w:t> </w:t>
      </w:r>
      <w:r>
        <w:rPr/>
        <w:t>N</w:t>
      </w:r>
      <w:r>
        <w:rPr>
          <w:spacing w:val="-8"/>
        </w:rPr>
        <w:t> </w:t>
      </w:r>
      <w:r>
        <w:rPr/>
        <w:t>gain</w:t>
      </w:r>
      <w:r>
        <w:rPr>
          <w:spacing w:val="-10"/>
        </w:rPr>
        <w:t> </w:t>
      </w:r>
      <w:r>
        <w:rPr/>
        <w:t>test</w:t>
      </w:r>
      <w:r>
        <w:rPr>
          <w:spacing w:val="-6"/>
        </w:rPr>
        <w:t> </w:t>
      </w:r>
      <w:r>
        <w:rPr/>
        <w:t>obtains</w:t>
      </w:r>
      <w:r>
        <w:rPr>
          <w:spacing w:val="-8"/>
        </w:rPr>
        <w:t> </w:t>
      </w:r>
      <w:r>
        <w:rPr/>
        <w:t>0.77 meaning</w:t>
      </w:r>
      <w:r>
        <w:rPr>
          <w:spacing w:val="-18"/>
        </w:rPr>
        <w:t> </w:t>
      </w:r>
      <w:r>
        <w:rPr/>
        <w:t>that</w:t>
      </w:r>
      <w:r>
        <w:rPr>
          <w:spacing w:val="-13"/>
        </w:rPr>
        <w:t> </w:t>
      </w:r>
      <w:r>
        <w:rPr>
          <w:spacing w:val="-3"/>
        </w:rPr>
        <w:t>Hₒ</w:t>
      </w:r>
      <w:r>
        <w:rPr>
          <w:spacing w:val="-11"/>
        </w:rPr>
        <w:t> </w:t>
      </w:r>
      <w:r>
        <w:rPr/>
        <w:t>is</w:t>
      </w:r>
      <w:r>
        <w:rPr>
          <w:spacing w:val="-15"/>
        </w:rPr>
        <w:t> </w:t>
      </w:r>
      <w:r>
        <w:rPr/>
        <w:t>rejected.</w:t>
      </w:r>
      <w:r>
        <w:rPr>
          <w:spacing w:val="-13"/>
        </w:rPr>
        <w:t> </w:t>
      </w:r>
      <w:r>
        <w:rPr/>
        <w:t>So</w:t>
      </w:r>
      <w:r>
        <w:rPr>
          <w:spacing w:val="-13"/>
        </w:rPr>
        <w:t> </w:t>
      </w:r>
      <w:r>
        <w:rPr/>
        <w:t>it</w:t>
      </w:r>
      <w:r>
        <w:rPr>
          <w:spacing w:val="-13"/>
        </w:rPr>
        <w:t> </w:t>
      </w:r>
      <w:r>
        <w:rPr/>
        <w:t>can</w:t>
      </w:r>
      <w:r>
        <w:rPr>
          <w:spacing w:val="-13"/>
        </w:rPr>
        <w:t> </w:t>
      </w:r>
      <w:r>
        <w:rPr/>
        <w:t>be</w:t>
      </w:r>
      <w:r>
        <w:rPr>
          <w:spacing w:val="-12"/>
        </w:rPr>
        <w:t> </w:t>
      </w:r>
      <w:r>
        <w:rPr/>
        <w:t>concluded</w:t>
      </w:r>
      <w:r>
        <w:rPr>
          <w:spacing w:val="-13"/>
        </w:rPr>
        <w:t> </w:t>
      </w:r>
      <w:r>
        <w:rPr/>
        <w:t>that</w:t>
      </w:r>
      <w:r>
        <w:rPr>
          <w:spacing w:val="-13"/>
        </w:rPr>
        <w:t> </w:t>
      </w:r>
      <w:r>
        <w:rPr/>
        <w:t>the</w:t>
      </w:r>
      <w:r>
        <w:rPr>
          <w:spacing w:val="-12"/>
        </w:rPr>
        <w:t> </w:t>
      </w:r>
      <w:r>
        <w:rPr/>
        <w:t>activity</w:t>
      </w:r>
      <w:r>
        <w:rPr>
          <w:spacing w:val="-18"/>
        </w:rPr>
        <w:t> </w:t>
      </w:r>
      <w:r>
        <w:rPr/>
        <w:t>of</w:t>
      </w:r>
      <w:r>
        <w:rPr>
          <w:spacing w:val="-13"/>
        </w:rPr>
        <w:t> </w:t>
      </w:r>
      <w:r>
        <w:rPr/>
        <w:t>using</w:t>
      </w:r>
      <w:r>
        <w:rPr>
          <w:spacing w:val="-13"/>
        </w:rPr>
        <w:t> </w:t>
      </w:r>
      <w:r>
        <w:rPr/>
        <w:t>the</w:t>
      </w:r>
      <w:r>
        <w:rPr>
          <w:spacing w:val="-8"/>
        </w:rPr>
        <w:t> </w:t>
      </w:r>
      <w:r>
        <w:rPr>
          <w:spacing w:val="-2"/>
        </w:rPr>
        <w:t>AIR </w:t>
      </w:r>
      <w:r>
        <w:rPr/>
        <w:t>model</w:t>
      </w:r>
      <w:r>
        <w:rPr>
          <w:spacing w:val="-12"/>
        </w:rPr>
        <w:t> </w:t>
      </w:r>
      <w:r>
        <w:rPr/>
        <w:t>assisted</w:t>
      </w:r>
      <w:r>
        <w:rPr>
          <w:spacing w:val="-9"/>
        </w:rPr>
        <w:t> </w:t>
      </w:r>
      <w:r>
        <w:rPr/>
        <w:t>by</w:t>
      </w:r>
      <w:r>
        <w:rPr>
          <w:spacing w:val="-17"/>
        </w:rPr>
        <w:t> </w:t>
      </w:r>
      <w:r>
        <w:rPr/>
        <w:t>the</w:t>
      </w:r>
      <w:r>
        <w:rPr>
          <w:spacing w:val="-8"/>
        </w:rPr>
        <w:t> </w:t>
      </w:r>
      <w:r>
        <w:rPr/>
        <w:t>plotagon</w:t>
      </w:r>
      <w:r>
        <w:rPr>
          <w:spacing w:val="-9"/>
        </w:rPr>
        <w:t> </w:t>
      </w:r>
      <w:r>
        <w:rPr/>
        <w:t>application</w:t>
      </w:r>
      <w:r>
        <w:rPr>
          <w:spacing w:val="-18"/>
        </w:rPr>
        <w:t> </w:t>
      </w:r>
      <w:r>
        <w:rPr/>
        <w:t>is</w:t>
      </w:r>
      <w:r>
        <w:rPr>
          <w:spacing w:val="-11"/>
        </w:rPr>
        <w:t> </w:t>
      </w:r>
      <w:r>
        <w:rPr/>
        <w:t>effective</w:t>
      </w:r>
      <w:r>
        <w:rPr>
          <w:spacing w:val="-8"/>
        </w:rPr>
        <w:t> </w:t>
      </w:r>
      <w:r>
        <w:rPr/>
        <w:t>for</w:t>
      </w:r>
      <w:r>
        <w:rPr>
          <w:spacing w:val="-13"/>
        </w:rPr>
        <w:t> </w:t>
      </w:r>
      <w:r>
        <w:rPr/>
        <w:t>the</w:t>
      </w:r>
      <w:r>
        <w:rPr>
          <w:spacing w:val="-12"/>
        </w:rPr>
        <w:t> </w:t>
      </w:r>
      <w:r>
        <w:rPr/>
        <w:t>critical</w:t>
      </w:r>
      <w:r>
        <w:rPr>
          <w:spacing w:val="-12"/>
        </w:rPr>
        <w:t> </w:t>
      </w:r>
      <w:r>
        <w:rPr/>
        <w:t>thinking</w:t>
      </w:r>
      <w:r>
        <w:rPr>
          <w:spacing w:val="-13"/>
        </w:rPr>
        <w:t> </w:t>
      </w:r>
      <w:r>
        <w:rPr/>
        <w:t>skills of elementary school</w:t>
      </w:r>
      <w:r>
        <w:rPr>
          <w:spacing w:val="-8"/>
        </w:rPr>
        <w:t> </w:t>
      </w:r>
      <w:r>
        <w:rPr/>
        <w:t>students.</w:t>
      </w:r>
    </w:p>
    <w:sectPr>
      <w:headerReference w:type="default" r:id="rId7"/>
      <w:pgSz w:w="11910" w:h="16840"/>
      <w:pgMar w:header="2279" w:footer="786" w:top="2540" w:bottom="9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899994pt;margin-top:791.481628pt;width:19.9pt;height:15.3pt;mso-position-horizontal-relative:page;mso-position-vertical-relative:page;z-index:-2320" type="#_x0000_t202" filled="false" stroked="false">
          <v:textbox inset="0,0,0,0">
            <w:txbxContent>
              <w:p>
                <w:pPr>
                  <w:pStyle w:val="BodyText"/>
                  <w:spacing w:before="10"/>
                  <w:ind w:left="40"/>
                </w:pPr>
                <w:r>
                  <w:rPr/>
                  <w:fldChar w:fldCharType="begin"/>
                </w:r>
                <w:r>
                  <w:rPr/>
                  <w:instrText> PAGE  \* roman </w:instrText>
                </w:r>
                <w:r>
                  <w:rPr/>
                  <w:fldChar w:fldCharType="separate"/>
                </w:r>
                <w:r>
                  <w:rPr/>
                  <w:t>viii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99994pt;margin-top:112.93663pt;width:59.95pt;height:15.3pt;mso-position-horizontal-relative:page;mso-position-vertical-relative:page;z-index:-2344"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299988pt;margin-top:112.93663pt;width:67.2pt;height:15.3pt;mso-position-horizontal-relative:page;mso-position-vertical-relative:page;z-index:-2296"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Novita Muspiroh</dc:creator>
  <dcterms:created xsi:type="dcterms:W3CDTF">2023-09-24T14:16:42Z</dcterms:created>
  <dcterms:modified xsi:type="dcterms:W3CDTF">2023-09-24T14:16:42Z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Microsoft® Word 2016</vt:lpwstr>
  </property>
  <property fmtid="{D5CDD505-2E9C-101B-9397-08002B2CF9AE}" pid="4" name="LastSaved">
    <vt:filetime>2023-09-24T00:00:00Z</vt:filetime>
  </property>
</Properties>
</file>