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2" w:right="34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668" w:right="79" w:hanging="10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4021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72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7" w:firstLine="720"/>
        <w:sectPr>
          <w:pgMar w:footer="1040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18" w:right="34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028" w:right="76" w:hanging="14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40216009.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arning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ral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Arts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Craf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200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16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words: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BdP,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tative.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36"/>
        <w:ind w:left="588" w:right="7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4th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nking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nking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(not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).</w:t>
      </w:r>
    </w:p>
    <w:sectPr>
      <w:pgMar w:footer="1040" w:header="0" w:top="156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45pt;margin-top:778.944pt;width:14.672pt;height:14pt;mso-position-horizontal-relative:page;mso-position-vertical-relative:page;z-index:-6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2.89pt;margin-top:778.944pt;width:18.044pt;height:14pt;mso-position-horizontal-relative:page;mso-position-vertical-relative:page;z-index:-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