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DB" w:rsidRPr="00324A04" w:rsidRDefault="00DB0EDB" w:rsidP="00E4696B">
      <w:pPr>
        <w:spacing w:line="240" w:lineRule="auto"/>
        <w:jc w:val="center"/>
        <w:rPr>
          <w:rFonts w:ascii="Times New Roman" w:hAnsi="Times New Roman" w:cs="Times New Roman"/>
          <w:b/>
          <w:sz w:val="24"/>
          <w:szCs w:val="24"/>
        </w:rPr>
      </w:pPr>
      <w:r w:rsidRPr="00324A04">
        <w:rPr>
          <w:rFonts w:ascii="Times New Roman" w:hAnsi="Times New Roman" w:cs="Times New Roman"/>
          <w:b/>
          <w:sz w:val="24"/>
          <w:szCs w:val="24"/>
        </w:rPr>
        <w:t>ABSTRAK</w:t>
      </w:r>
    </w:p>
    <w:p w:rsidR="00DB0EDB" w:rsidRDefault="00DB0EDB" w:rsidP="00E4696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menganalisis </w:t>
      </w:r>
      <w:r>
        <w:rPr>
          <w:rFonts w:ascii="Times New Roman" w:hAnsi="Times New Roman" w:cs="Times New Roman"/>
          <w:sz w:val="24"/>
          <w:szCs w:val="24"/>
          <w:lang w:val="en-US"/>
        </w:rPr>
        <w:t xml:space="preserve">pengaruh </w:t>
      </w:r>
      <w:r>
        <w:rPr>
          <w:rFonts w:ascii="Times New Roman" w:hAnsi="Times New Roman" w:cs="Times New Roman"/>
          <w:sz w:val="24"/>
          <w:szCs w:val="24"/>
        </w:rPr>
        <w:t>tipe kepemilikan institusi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heterogen terhadap efisiensi investasi. Sebagai ukuran efisiensi investasi, penelitian ini akan memisahkan tipe kepemilikan institusi </w:t>
      </w:r>
      <w:r>
        <w:rPr>
          <w:rFonts w:ascii="Times New Roman" w:hAnsi="Times New Roman" w:cs="Times New Roman"/>
          <w:sz w:val="24"/>
          <w:szCs w:val="24"/>
          <w:lang w:val="en-US"/>
        </w:rPr>
        <w:t xml:space="preserve">dengan krakteristik </w:t>
      </w:r>
      <w:r>
        <w:rPr>
          <w:rFonts w:ascii="Times New Roman" w:hAnsi="Times New Roman" w:cs="Times New Roman"/>
          <w:sz w:val="24"/>
          <w:szCs w:val="24"/>
        </w:rPr>
        <w:t xml:space="preserve">jangka panjang, tipe kepemilikan institusi </w:t>
      </w:r>
      <w:r>
        <w:rPr>
          <w:rFonts w:ascii="Times New Roman" w:hAnsi="Times New Roman" w:cs="Times New Roman"/>
          <w:sz w:val="24"/>
          <w:szCs w:val="24"/>
          <w:lang w:val="en-US"/>
        </w:rPr>
        <w:t xml:space="preserve">dengan karakteristik </w:t>
      </w:r>
      <w:r>
        <w:rPr>
          <w:rFonts w:ascii="Times New Roman" w:hAnsi="Times New Roman" w:cs="Times New Roman"/>
          <w:sz w:val="24"/>
          <w:szCs w:val="24"/>
        </w:rPr>
        <w:t xml:space="preserve">jangka pendek, dengan variabel kontrol ukuran perusahaan, jenis industry, dan tahun. Populasi dalam penelitian ini adalah 663 perusahaan dalam  periode penelitian 2010-2019. Dari 663 perusahaan tersebut, diambil 28 perusahaan dengan jumlah sampel sebanyak 280 menggunakan metode  </w:t>
      </w:r>
      <w:r>
        <w:rPr>
          <w:rFonts w:ascii="Times New Roman" w:hAnsi="Times New Roman" w:cs="Times New Roman"/>
          <w:i/>
          <w:sz w:val="24"/>
          <w:szCs w:val="24"/>
        </w:rPr>
        <w:t>purposive sampling</w:t>
      </w:r>
      <w:r>
        <w:rPr>
          <w:rFonts w:ascii="Times New Roman" w:hAnsi="Times New Roman" w:cs="Times New Roman"/>
          <w:sz w:val="24"/>
          <w:szCs w:val="24"/>
        </w:rPr>
        <w:t xml:space="preserve"> dengan beberapa kriteria. Alat analisis yang dipakai dalam penelitian ini yaitu SPSS 24 </w:t>
      </w:r>
      <w:r>
        <w:rPr>
          <w:rFonts w:ascii="Times New Roman" w:hAnsi="Times New Roman" w:cs="Times New Roman"/>
          <w:i/>
          <w:sz w:val="24"/>
          <w:szCs w:val="24"/>
          <w:lang w:val="en-US"/>
        </w:rPr>
        <w:t>for windows</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DB0EDB" w:rsidRDefault="00DB0EDB" w:rsidP="00E4696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kepemilikan institusi berpengaruh </w:t>
      </w:r>
      <w:r>
        <w:rPr>
          <w:rFonts w:ascii="Times New Roman" w:hAnsi="Times New Roman" w:cs="Times New Roman"/>
          <w:sz w:val="24"/>
          <w:szCs w:val="24"/>
          <w:lang w:val="en-US"/>
        </w:rPr>
        <w:t xml:space="preserve">positif tidak signifikan </w:t>
      </w:r>
      <w:r>
        <w:rPr>
          <w:rFonts w:ascii="Times New Roman" w:hAnsi="Times New Roman" w:cs="Times New Roman"/>
          <w:sz w:val="24"/>
          <w:szCs w:val="24"/>
        </w:rPr>
        <w:t xml:space="preserve">terhadap efisiensi investasi. Tipe kepemilikan institusi jangka panjang (kepemilikan institusi asuransi) berpengaruh </w:t>
      </w:r>
      <w:r>
        <w:rPr>
          <w:rFonts w:ascii="Times New Roman" w:hAnsi="Times New Roman" w:cs="Times New Roman"/>
          <w:sz w:val="24"/>
          <w:szCs w:val="24"/>
          <w:lang w:val="en-US"/>
        </w:rPr>
        <w:t xml:space="preserve">positif signifikan </w:t>
      </w:r>
      <w:r>
        <w:rPr>
          <w:rFonts w:ascii="Times New Roman" w:hAnsi="Times New Roman" w:cs="Times New Roman"/>
          <w:sz w:val="24"/>
          <w:szCs w:val="24"/>
        </w:rPr>
        <w:t xml:space="preserve">terhadap efisiensi investasi. Dan tipe kepemilikan institusi jangka pendek (kepemilikan institusi asing) berpengaruh </w:t>
      </w:r>
      <w:r>
        <w:rPr>
          <w:rFonts w:ascii="Times New Roman" w:hAnsi="Times New Roman" w:cs="Times New Roman"/>
          <w:sz w:val="24"/>
          <w:szCs w:val="24"/>
          <w:lang w:val="en-US"/>
        </w:rPr>
        <w:t xml:space="preserve">positif signifikan </w:t>
      </w:r>
      <w:r>
        <w:rPr>
          <w:rFonts w:ascii="Times New Roman" w:hAnsi="Times New Roman" w:cs="Times New Roman"/>
          <w:sz w:val="24"/>
          <w:szCs w:val="24"/>
        </w:rPr>
        <w:t>terhadap efisiensi investasi. Sedangkan tipe kepemilikan institusi jangka pendek (kepemilikan institusi trust) berpengaruh</w:t>
      </w:r>
      <w:r>
        <w:rPr>
          <w:rFonts w:ascii="Times New Roman" w:hAnsi="Times New Roman" w:cs="Times New Roman"/>
          <w:sz w:val="24"/>
          <w:szCs w:val="24"/>
          <w:lang w:val="en-US"/>
        </w:rPr>
        <w:t xml:space="preserve"> positif tidak signifikan</w:t>
      </w:r>
      <w:r>
        <w:rPr>
          <w:rFonts w:ascii="Times New Roman" w:hAnsi="Times New Roman" w:cs="Times New Roman"/>
          <w:sz w:val="24"/>
          <w:szCs w:val="24"/>
        </w:rPr>
        <w:t xml:space="preserve"> terhadap efisiensi investasi. </w:t>
      </w:r>
    </w:p>
    <w:p w:rsidR="00DB0EDB" w:rsidRDefault="00DB0EDB" w:rsidP="00E4696B">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sz w:val="24"/>
          <w:szCs w:val="24"/>
        </w:rPr>
        <w:t>Kepemilikan Institusi, Tipe Kepemilikan Institusi yang heterogen</w:t>
      </w:r>
      <w:r>
        <w:rPr>
          <w:rFonts w:ascii="Times New Roman" w:hAnsi="Times New Roman" w:cs="Times New Roman"/>
          <w:sz w:val="24"/>
          <w:szCs w:val="24"/>
          <w:lang w:val="en-US"/>
        </w:rPr>
        <w:t xml:space="preserve"> (Kepemilikan Institusi Asuransi, Kepemilikan Institusi Dana Pensiun, Kepemilikan Institusi Reksa Dana, Kepemilikan Institusi Sekuritas, Kepemilikan Institusi Efek, Kepemilikan Institusi Asing, dan Kepemilikan Institusi Trust), Ukuran Perusahaan, Jenis Industri, Tahun, dan </w:t>
      </w:r>
      <w:r>
        <w:rPr>
          <w:rFonts w:ascii="Times New Roman" w:hAnsi="Times New Roman" w:cs="Times New Roman"/>
          <w:sz w:val="24"/>
          <w:szCs w:val="24"/>
        </w:rPr>
        <w:t>Efisiensi Investasi</w:t>
      </w:r>
    </w:p>
    <w:p w:rsidR="00DB0EDB" w:rsidRDefault="00DB0EDB" w:rsidP="00E4696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4696B" w:rsidRPr="00E4696B" w:rsidRDefault="00E4696B" w:rsidP="00E4696B">
      <w:pPr>
        <w:spacing w:line="240" w:lineRule="auto"/>
        <w:jc w:val="center"/>
        <w:rPr>
          <w:rFonts w:ascii="Times New Roman" w:hAnsi="Times New Roman" w:cs="Times New Roman"/>
          <w:b/>
          <w:i/>
          <w:color w:val="000000"/>
          <w:sz w:val="24"/>
          <w:szCs w:val="24"/>
        </w:rPr>
      </w:pPr>
      <w:r w:rsidRPr="00E4696B">
        <w:rPr>
          <w:rFonts w:ascii="Times New Roman" w:hAnsi="Times New Roman" w:cs="Times New Roman"/>
          <w:b/>
          <w:i/>
          <w:color w:val="000000"/>
          <w:sz w:val="24"/>
          <w:szCs w:val="24"/>
        </w:rPr>
        <w:lastRenderedPageBreak/>
        <w:t>ABSTRACT</w:t>
      </w:r>
    </w:p>
    <w:p w:rsidR="00E4696B" w:rsidRPr="00E4696B" w:rsidRDefault="00E4696B" w:rsidP="00E4696B">
      <w:pPr>
        <w:spacing w:line="240" w:lineRule="auto"/>
        <w:jc w:val="both"/>
        <w:rPr>
          <w:rFonts w:ascii="Times New Roman" w:hAnsi="Times New Roman" w:cs="Times New Roman"/>
          <w:i/>
          <w:color w:val="000000"/>
          <w:sz w:val="24"/>
          <w:szCs w:val="24"/>
        </w:rPr>
      </w:pPr>
      <w:r w:rsidRPr="00E4696B">
        <w:rPr>
          <w:rFonts w:ascii="Times New Roman" w:hAnsi="Times New Roman" w:cs="Times New Roman"/>
          <w:i/>
          <w:color w:val="000000"/>
          <w:sz w:val="24"/>
          <w:szCs w:val="24"/>
        </w:rPr>
        <w:t>This study aims to analyze the effect of heterogeneous types of institutional ownership on investment efficiency. As a measure of investment efficiency, this study will separate types of institutional ownership with long-term characteristics, types of institutional ownership with short-term characteristics, with control variables of company size, type of industry, and year. The population in this study were 663 companies in the 2010-2019 research period. Of the 663 companies, 28 companies were taken with a sample size of 280 using purposive sampling method with several criteria. The analytical tool used in this research is SPSS 24 for windows.</w:t>
      </w:r>
    </w:p>
    <w:p w:rsidR="00E4696B" w:rsidRPr="00E4696B" w:rsidRDefault="00E4696B" w:rsidP="00E4696B">
      <w:pPr>
        <w:spacing w:line="240" w:lineRule="auto"/>
        <w:jc w:val="both"/>
        <w:rPr>
          <w:rFonts w:ascii="Times New Roman" w:hAnsi="Times New Roman" w:cs="Times New Roman"/>
          <w:i/>
          <w:color w:val="000000"/>
          <w:sz w:val="24"/>
          <w:szCs w:val="24"/>
        </w:rPr>
      </w:pPr>
      <w:r w:rsidRPr="00E4696B">
        <w:rPr>
          <w:rFonts w:ascii="Times New Roman" w:hAnsi="Times New Roman" w:cs="Times New Roman"/>
          <w:i/>
          <w:color w:val="000000"/>
          <w:sz w:val="24"/>
          <w:szCs w:val="24"/>
        </w:rPr>
        <w:t>The results showed that institutional ownership had a positive and insignificant effect on investment efficiency. Long-term institutional ownership (insurance institution ownership) has a significant positive effect on investment efficiency. And the type of short-term institutional ownership (foreign institutional ownership) has a significant positive effect on investment efficiency. Meanwhile, short-term institutional ownersh</w:t>
      </w:r>
      <w:bookmarkStart w:id="0" w:name="_GoBack"/>
      <w:bookmarkEnd w:id="0"/>
      <w:r w:rsidRPr="00E4696B">
        <w:rPr>
          <w:rFonts w:ascii="Times New Roman" w:hAnsi="Times New Roman" w:cs="Times New Roman"/>
          <w:i/>
          <w:color w:val="000000"/>
          <w:sz w:val="24"/>
          <w:szCs w:val="24"/>
        </w:rPr>
        <w:t>ip (trust institutional ownership) has a positive and insignificant e</w:t>
      </w:r>
      <w:r>
        <w:rPr>
          <w:rFonts w:ascii="Times New Roman" w:hAnsi="Times New Roman" w:cs="Times New Roman"/>
          <w:i/>
          <w:color w:val="000000"/>
          <w:sz w:val="24"/>
          <w:szCs w:val="24"/>
        </w:rPr>
        <w:t>ffect on investment efficiency.</w:t>
      </w:r>
    </w:p>
    <w:p w:rsidR="00DB0EDB" w:rsidRPr="00E4696B" w:rsidRDefault="00E4696B" w:rsidP="00E4696B">
      <w:pPr>
        <w:spacing w:line="240" w:lineRule="auto"/>
        <w:jc w:val="both"/>
        <w:rPr>
          <w:rFonts w:ascii="Times New Roman" w:hAnsi="Times New Roman" w:cs="Times New Roman"/>
          <w:i/>
          <w:color w:val="000000"/>
          <w:sz w:val="24"/>
          <w:szCs w:val="24"/>
        </w:rPr>
      </w:pPr>
      <w:r w:rsidRPr="00E4696B">
        <w:rPr>
          <w:rFonts w:ascii="Times New Roman" w:hAnsi="Times New Roman" w:cs="Times New Roman"/>
          <w:b/>
          <w:i/>
          <w:color w:val="000000"/>
          <w:sz w:val="24"/>
          <w:szCs w:val="24"/>
        </w:rPr>
        <w:t>Keywords</w:t>
      </w:r>
      <w:r w:rsidRPr="00E4696B">
        <w:rPr>
          <w:rFonts w:ascii="Times New Roman" w:hAnsi="Times New Roman" w:cs="Times New Roman"/>
          <w:i/>
          <w:color w:val="000000"/>
          <w:sz w:val="24"/>
          <w:szCs w:val="24"/>
        </w:rPr>
        <w:t>: Institutional Ownership, Heterogeneous Institutional Ownership Types (Insurance Institution Ownership, Pension Fund Institution Ownership, Mutual Fund Institution Ownership, Securities Institution Ownership, Securities Institution Ownership, Foreign Institutional Ownership, and Trust Institutional Ownership), Company Size, Industry Type, Years, and Investment Efficiency</w:t>
      </w:r>
    </w:p>
    <w:p w:rsidR="00DB0EDB" w:rsidRDefault="00DB0EDB" w:rsidP="00E4696B">
      <w:pPr>
        <w:spacing w:line="240" w:lineRule="auto"/>
        <w:rPr>
          <w:rFonts w:ascii="Times New Roman" w:hAnsi="Times New Roman" w:cs="Times New Roman"/>
          <w:sz w:val="24"/>
          <w:szCs w:val="24"/>
        </w:rPr>
      </w:pPr>
    </w:p>
    <w:p w:rsidR="00DB0EDB" w:rsidRDefault="00DB0EDB" w:rsidP="00E4696B">
      <w:pPr>
        <w:spacing w:line="240" w:lineRule="auto"/>
        <w:rPr>
          <w:rFonts w:ascii="Times New Roman" w:hAnsi="Times New Roman" w:cs="Times New Roman"/>
          <w:sz w:val="24"/>
          <w:szCs w:val="24"/>
        </w:rPr>
      </w:pPr>
    </w:p>
    <w:p w:rsidR="00835261" w:rsidRDefault="00E4696B" w:rsidP="00E4696B">
      <w:pPr>
        <w:spacing w:line="240" w:lineRule="auto"/>
      </w:pPr>
    </w:p>
    <w:sectPr w:rsidR="008352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EDB"/>
    <w:rsid w:val="00871FEA"/>
    <w:rsid w:val="00DB0EDB"/>
    <w:rsid w:val="00E4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ED407-6975-49E3-A471-BFDD7BB9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ED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ULFA</cp:lastModifiedBy>
  <cp:revision>2</cp:revision>
  <dcterms:created xsi:type="dcterms:W3CDTF">2020-10-03T01:50:00Z</dcterms:created>
  <dcterms:modified xsi:type="dcterms:W3CDTF">2020-10-06T02:14:00Z</dcterms:modified>
</cp:coreProperties>
</file>